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813B" w14:textId="77777777" w:rsidR="00E12669" w:rsidRDefault="00E12669">
      <w:pPr>
        <w:pStyle w:val="ARCATNormal"/>
      </w:pPr>
    </w:p>
    <w:p w14:paraId="63C346C5" w14:textId="6CB55F7E" w:rsidR="00944C92" w:rsidRDefault="0045331C" w:rsidP="00944C92">
      <w:pPr>
        <w:pStyle w:val="ARCATTitle"/>
        <w:jc w:val="center"/>
      </w:pPr>
      <w:r>
        <w:rPr>
          <w:noProof/>
        </w:rPr>
        <w:drawing>
          <wp:inline distT="0" distB="0" distL="0" distR="0" wp14:anchorId="51BA359E" wp14:editId="7060D6A7">
            <wp:extent cx="2266950" cy="982103"/>
            <wp:effectExtent l="0" t="0" r="0" b="8890"/>
            <wp:docPr id="2" name="Picture 2" descr="A logo with a 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a let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12" cy="99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A8C03" w14:textId="7F10AEBB" w:rsidR="00E12669" w:rsidRDefault="00A8573E">
      <w:pPr>
        <w:pStyle w:val="ARCATTitle"/>
        <w:jc w:val="center"/>
      </w:pPr>
      <w:r>
        <w:t xml:space="preserve">SECTION </w:t>
      </w:r>
      <w:r w:rsidR="00C21A5E">
        <w:t>042100</w:t>
      </w:r>
    </w:p>
    <w:p w14:paraId="2F8A2EA0" w14:textId="73DF2094" w:rsidR="00E12669" w:rsidRDefault="008130A3">
      <w:pPr>
        <w:pStyle w:val="ARCATTitle"/>
        <w:jc w:val="center"/>
      </w:pPr>
      <w:r>
        <w:t>AFC TerraSlat</w:t>
      </w:r>
      <w:r w:rsidR="009C5574">
        <w:t xml:space="preserve"> by Tonality</w:t>
      </w:r>
    </w:p>
    <w:p w14:paraId="632B7A4D" w14:textId="77777777" w:rsidR="00E12669" w:rsidRDefault="00E12669" w:rsidP="00944C92">
      <w:pPr>
        <w:pStyle w:val="ARCATTitle"/>
      </w:pPr>
    </w:p>
    <w:p w14:paraId="12ABC7A9" w14:textId="5D079198" w:rsidR="00E12669" w:rsidRDefault="00A8573E" w:rsidP="00944C92">
      <w:pPr>
        <w:pStyle w:val="ARCATTitle"/>
        <w:jc w:val="center"/>
      </w:pPr>
      <w:r>
        <w:t xml:space="preserve">Display hidden notes to specifier. </w:t>
      </w:r>
      <w:r w:rsidR="005066D1">
        <w:t>(Fil</w:t>
      </w:r>
      <w:r w:rsidR="0016299B">
        <w:t>e &gt; Option &gt; Display &gt; Hidden Text)</w:t>
      </w:r>
    </w:p>
    <w:p w14:paraId="14727E3C" w14:textId="77777777" w:rsidR="00E12669" w:rsidRDefault="00E12669">
      <w:pPr>
        <w:pStyle w:val="ARCATNormal"/>
      </w:pPr>
    </w:p>
    <w:p w14:paraId="1118D629" w14:textId="224E838D" w:rsidR="00711526" w:rsidRDefault="00A8573E">
      <w:pPr>
        <w:pStyle w:val="ARCATnote"/>
      </w:pPr>
      <w:r>
        <w:t xml:space="preserve">** NOTE TO SPECIFIER ** American Fiber Cement </w:t>
      </w:r>
      <w:r w:rsidR="00711526">
        <w:t>Corporation</w:t>
      </w:r>
      <w:r w:rsidR="00162DFA">
        <w:t xml:space="preserve"> (AFC)</w:t>
      </w:r>
      <w:r w:rsidR="00711526">
        <w:t>,</w:t>
      </w:r>
      <w:r>
        <w:t xml:space="preserve"> </w:t>
      </w:r>
      <w:r w:rsidR="00662BC8">
        <w:t>Terracotta Slat</w:t>
      </w:r>
      <w:r>
        <w:t>.</w:t>
      </w:r>
    </w:p>
    <w:p w14:paraId="0761733B" w14:textId="5F1F9410" w:rsidR="00E12669" w:rsidRDefault="00A8573E">
      <w:pPr>
        <w:pStyle w:val="ARCATnote"/>
      </w:pPr>
      <w:r>
        <w:br/>
        <w:t xml:space="preserve">This section is based on the </w:t>
      </w:r>
      <w:r w:rsidR="00662BC8">
        <w:t xml:space="preserve">Terracotta </w:t>
      </w:r>
      <w:r>
        <w:t xml:space="preserve">products of </w:t>
      </w:r>
      <w:r w:rsidR="009C5574">
        <w:t>AFC</w:t>
      </w:r>
      <w:r>
        <w:t>, which is located at:</w:t>
      </w:r>
      <w:r>
        <w:br/>
        <w:t>6901 S. Pierce St. Suite 180</w:t>
      </w:r>
      <w:r w:rsidR="00944C92">
        <w:t xml:space="preserve"> </w:t>
      </w:r>
      <w:r>
        <w:t>Littleton, CO 80128</w:t>
      </w:r>
      <w:r>
        <w:br/>
        <w:t>Tel: 303-97</w:t>
      </w:r>
      <w:r w:rsidR="004825A9">
        <w:t>2</w:t>
      </w:r>
      <w:r>
        <w:t>-</w:t>
      </w:r>
      <w:r w:rsidR="004825A9">
        <w:t>5107</w:t>
      </w:r>
      <w:r w:rsidR="00FE67FA">
        <w:t xml:space="preserve"> / </w:t>
      </w:r>
      <w:r>
        <w:t>Fax: 303-978-0308</w:t>
      </w:r>
      <w:r w:rsidR="00FE67FA">
        <w:t xml:space="preserve"> / </w:t>
      </w:r>
      <w:r>
        <w:t>Email</w:t>
      </w:r>
      <w:r w:rsidR="006D3274">
        <w:t>:</w:t>
      </w:r>
      <w:r w:rsidR="006D3274" w:rsidRPr="006D3274">
        <w:rPr>
          <w:color w:val="802020"/>
          <w:u w:val="single"/>
        </w:rPr>
        <w:t>house@afcladding.com</w:t>
      </w:r>
      <w:r>
        <w:br/>
        <w:t>Web:</w:t>
      </w:r>
      <w:hyperlink r:id="rId8" w:history="1">
        <w:r>
          <w:rPr>
            <w:color w:val="802020"/>
            <w:u w:val="single"/>
          </w:rPr>
          <w:t>www.americanfibercement.com</w:t>
        </w:r>
      </w:hyperlink>
      <w:r>
        <w:br/>
      </w:r>
      <w:r>
        <w:br/>
        <w:t xml:space="preserve">American Fiber Cement Corporation was founded to supply the finest </w:t>
      </w:r>
      <w:r w:rsidR="0003015E">
        <w:t xml:space="preserve">architectural cladding products </w:t>
      </w:r>
      <w:r>
        <w:t>for today's innovative construction professionals. These materials encompass a myriad of disciplines and applications including commercial, residential, industrial and agricultural.</w:t>
      </w:r>
    </w:p>
    <w:p w14:paraId="408E5116" w14:textId="77777777" w:rsidR="ABFFABFF" w:rsidRDefault="ABFFABFF" w:rsidP="ABFFABFF">
      <w:pPr>
        <w:pStyle w:val="ARCATPart"/>
        <w:numPr>
          <w:ilvl w:val="0"/>
          <w:numId w:val="1"/>
        </w:numPr>
      </w:pPr>
      <w:r>
        <w:t>GENERAL</w:t>
      </w:r>
    </w:p>
    <w:p w14:paraId="2EC98ABE" w14:textId="77777777" w:rsidR="ABFFABFF" w:rsidRDefault="ABFFABFF" w:rsidP="ABFFABFF">
      <w:pPr>
        <w:pStyle w:val="ARCATArticle"/>
      </w:pPr>
      <w:r>
        <w:t>SECTION INCLUDES</w:t>
      </w:r>
    </w:p>
    <w:p w14:paraId="04DC5506" w14:textId="77777777" w:rsidR="00E12669" w:rsidRDefault="00A8573E">
      <w:pPr>
        <w:pStyle w:val="ARCATnote"/>
      </w:pPr>
      <w:r>
        <w:t>** NOTE TO SPECIFIER ** Delete items below not required for project.</w:t>
      </w:r>
    </w:p>
    <w:p w14:paraId="0C6F164E" w14:textId="361BDC29" w:rsidR="ABFFABFF" w:rsidRDefault="00D97811" w:rsidP="00D97811">
      <w:pPr>
        <w:pStyle w:val="ARCATParagraph"/>
      </w:pPr>
      <w:r>
        <w:t>Terracotta Slats</w:t>
      </w:r>
      <w:r w:rsidR="ABFFABFF">
        <w:t xml:space="preserve"> </w:t>
      </w:r>
    </w:p>
    <w:p w14:paraId="1CB75E5E" w14:textId="77777777" w:rsidR="ABFFABFF" w:rsidRDefault="ABFFABFF" w:rsidP="00A346A2">
      <w:pPr>
        <w:pStyle w:val="ARCATParagraph"/>
      </w:pPr>
      <w:r>
        <w:t>Cladding attachment system.</w:t>
      </w:r>
    </w:p>
    <w:p w14:paraId="41AC002F" w14:textId="77777777" w:rsidR="ABFFABFF" w:rsidRPr="006655F5" w:rsidRDefault="ABFFABFF" w:rsidP="ABFFABFF">
      <w:pPr>
        <w:pStyle w:val="ARCATArticle"/>
      </w:pPr>
      <w:r w:rsidRPr="006655F5">
        <w:t>RELATED SECTIONS</w:t>
      </w:r>
    </w:p>
    <w:p w14:paraId="7E8FE236" w14:textId="77777777" w:rsidR="00E12669" w:rsidRPr="006655F5" w:rsidRDefault="00A8573E">
      <w:pPr>
        <w:pStyle w:val="ARCATnote"/>
      </w:pPr>
      <w:r w:rsidRPr="006655F5">
        <w:t>** NOTE TO SPECIFIER ** Delete any sections below not relevant to this project; add others as required.</w:t>
      </w:r>
    </w:p>
    <w:p w14:paraId="0E0A28E7" w14:textId="77777777" w:rsidR="00177B3A" w:rsidRDefault="00177B3A" w:rsidP="00177B3A">
      <w:pPr>
        <w:pStyle w:val="Default"/>
      </w:pPr>
    </w:p>
    <w:p w14:paraId="0CD4F3A7" w14:textId="3010C7ED" w:rsidR="00BC50A1" w:rsidRPr="00F42060" w:rsidRDefault="00177B3A" w:rsidP="00177B3A">
      <w:pPr>
        <w:pStyle w:val="ARCATParagraph"/>
      </w:pPr>
      <w:r>
        <w:t xml:space="preserve"> </w:t>
      </w:r>
      <w:r w:rsidR="00BC50A1" w:rsidRPr="00F42060">
        <w:t>Section 01300 Submittals</w:t>
      </w:r>
      <w:r w:rsidR="00592D5A">
        <w:t>.</w:t>
      </w:r>
    </w:p>
    <w:p w14:paraId="0EE3A0CE" w14:textId="283FBBB5" w:rsidR="00177B3A" w:rsidRPr="00F42060" w:rsidRDefault="00177B3A" w:rsidP="00177B3A">
      <w:pPr>
        <w:pStyle w:val="ARCATParagraph"/>
      </w:pPr>
      <w:r w:rsidRPr="00F42060">
        <w:t>Section 04150 – Terra Cotta Repair</w:t>
      </w:r>
      <w:r w:rsidR="00592D5A">
        <w:t>.</w:t>
      </w:r>
    </w:p>
    <w:p w14:paraId="70E63B55" w14:textId="33E5B87F" w:rsidR="ABFFABFF" w:rsidRPr="00F42060" w:rsidRDefault="ABFFABFF" w:rsidP="ABFFABFF">
      <w:pPr>
        <w:pStyle w:val="ARCATParagraph"/>
      </w:pPr>
      <w:r w:rsidRPr="00F42060">
        <w:t>Section 05400 - Cold-Formed Metal Framing.</w:t>
      </w:r>
    </w:p>
    <w:p w14:paraId="4B7F26B0" w14:textId="77777777" w:rsidR="ABFFABFF" w:rsidRPr="00F42060" w:rsidRDefault="ABFFABFF" w:rsidP="ABFFABFF">
      <w:pPr>
        <w:pStyle w:val="ARCATParagraph"/>
      </w:pPr>
      <w:r w:rsidRPr="00F42060">
        <w:t>Section 06100 - Rough Carpentry.</w:t>
      </w:r>
    </w:p>
    <w:p w14:paraId="019D528E" w14:textId="4F0918D0" w:rsidR="00C70B56" w:rsidRDefault="ABFFABFF" w:rsidP="00C70B56">
      <w:pPr>
        <w:pStyle w:val="ARCATParagraph"/>
      </w:pPr>
      <w:r w:rsidRPr="00F42060">
        <w:t>Section 07210 - Building Insulation.</w:t>
      </w:r>
    </w:p>
    <w:p w14:paraId="331DC2C7" w14:textId="223A0E35" w:rsidR="00C70B56" w:rsidRPr="00C70B56" w:rsidRDefault="00C70B56" w:rsidP="00C70B56">
      <w:pPr>
        <w:pStyle w:val="ARCATParagraph"/>
      </w:pPr>
      <w:r>
        <w:t>Section 0721</w:t>
      </w:r>
      <w:r w:rsidR="00592D5A">
        <w:t>13 – Continuous Insulation XCI Ply Class A Wall Panels.</w:t>
      </w:r>
    </w:p>
    <w:p w14:paraId="4919C21B" w14:textId="6170C652" w:rsidR="00E12669" w:rsidRPr="004C371C" w:rsidRDefault="00A8573E">
      <w:pPr>
        <w:pStyle w:val="ARCATnote"/>
      </w:pPr>
      <w:r w:rsidRPr="004C371C">
        <w:t xml:space="preserve">** NOTE TO SPECIFIER ** </w:t>
      </w:r>
      <w:r w:rsidR="009C5574">
        <w:t>AFC</w:t>
      </w:r>
      <w:r w:rsidRPr="004C371C">
        <w:t xml:space="preserve"> recommends water resistive barrier </w:t>
      </w:r>
      <w:r w:rsidR="006655F5">
        <w:t xml:space="preserve">Delta </w:t>
      </w:r>
      <w:r w:rsidRPr="004C371C">
        <w:t xml:space="preserve">Fassade S as manufactured by </w:t>
      </w:r>
      <w:r w:rsidR="008130A3" w:rsidRPr="004C371C">
        <w:t>Dörken</w:t>
      </w:r>
      <w:r w:rsidR="006655F5">
        <w:t xml:space="preserve"> (supplied by </w:t>
      </w:r>
      <w:r w:rsidR="009C5574">
        <w:t>AFC</w:t>
      </w:r>
      <w:r w:rsidR="006655F5">
        <w:t>)</w:t>
      </w:r>
      <w:r w:rsidR="00BD0F4D" w:rsidRPr="004C371C">
        <w:t>.</w:t>
      </w:r>
    </w:p>
    <w:p w14:paraId="7C385B4C" w14:textId="02B5C852" w:rsidR="ABFFABFF" w:rsidRPr="004C371C" w:rsidRDefault="ABFFABFF" w:rsidP="ABFFABFF">
      <w:pPr>
        <w:pStyle w:val="ARCATParagraph"/>
      </w:pPr>
      <w:r w:rsidRPr="004C371C">
        <w:t>Section 07250 - Air Barriers.</w:t>
      </w:r>
    </w:p>
    <w:p w14:paraId="12D29861" w14:textId="41782269" w:rsidR="009935D2" w:rsidRPr="004C371C" w:rsidRDefault="009935D2" w:rsidP="ABFFABFF">
      <w:pPr>
        <w:pStyle w:val="ARCATParagraph"/>
      </w:pPr>
      <w:r w:rsidRPr="004C371C">
        <w:t>Section 07280 – Water-resistive Barriers</w:t>
      </w:r>
    </w:p>
    <w:p w14:paraId="19137C7B" w14:textId="77777777" w:rsidR="ABFFABFF" w:rsidRDefault="ABFFABFF" w:rsidP="ABFFABFF">
      <w:pPr>
        <w:pStyle w:val="ARCATArticle"/>
      </w:pPr>
      <w:r>
        <w:t>REFERENCES</w:t>
      </w:r>
    </w:p>
    <w:p w14:paraId="1B9B368E" w14:textId="77777777" w:rsidR="00E12669" w:rsidRDefault="00A8573E">
      <w:pPr>
        <w:pStyle w:val="ARCATnote"/>
      </w:pPr>
      <w:r>
        <w:lastRenderedPageBreak/>
        <w:t>** NOTE TO SPECIFIER ** Delete references from the list below that are not actually required by the text of the edited section.</w:t>
      </w:r>
    </w:p>
    <w:p w14:paraId="2C889E15" w14:textId="3F8BEC50" w:rsidR="006716C0" w:rsidRPr="00B16F45" w:rsidRDefault="006716C0" w:rsidP="006716C0">
      <w:pPr>
        <w:pStyle w:val="ARCATParagraph"/>
        <w:numPr>
          <w:ilvl w:val="0"/>
          <w:numId w:val="0"/>
        </w:numPr>
        <w:ind w:left="1152" w:hanging="576"/>
        <w:rPr>
          <w:color w:val="000000" w:themeColor="text1"/>
        </w:rPr>
      </w:pPr>
      <w:r w:rsidRPr="00B16F45">
        <w:rPr>
          <w:color w:val="000000" w:themeColor="text1"/>
        </w:rPr>
        <w:t xml:space="preserve">References are product specific. </w:t>
      </w:r>
      <w:r w:rsidR="00700285">
        <w:rPr>
          <w:color w:val="000000" w:themeColor="text1"/>
        </w:rPr>
        <w:t xml:space="preserve">See specific product in Part 2 to see which testing applies. </w:t>
      </w:r>
    </w:p>
    <w:p w14:paraId="102563D3" w14:textId="77777777" w:rsidR="ABFFABFF" w:rsidRPr="00F250E7" w:rsidRDefault="00BA31A2" w:rsidP="ABFFABFF">
      <w:pPr>
        <w:pStyle w:val="ARCATParagraph"/>
        <w:rPr>
          <w:color w:val="000000" w:themeColor="text1"/>
        </w:rPr>
      </w:pPr>
      <w:r w:rsidRPr="00F250E7">
        <w:rPr>
          <w:color w:val="000000" w:themeColor="text1"/>
        </w:rPr>
        <w:t>ASTM - ASTM International:</w:t>
      </w:r>
    </w:p>
    <w:p w14:paraId="73DCEB8C" w14:textId="77777777" w:rsidR="ABFFABFF" w:rsidRPr="00F250E7" w:rsidRDefault="00BA31A2" w:rsidP="ABFFABFF">
      <w:pPr>
        <w:pStyle w:val="ARCATSubPara"/>
        <w:rPr>
          <w:color w:val="000000" w:themeColor="text1"/>
        </w:rPr>
      </w:pPr>
      <w:r w:rsidRPr="00F250E7">
        <w:rPr>
          <w:color w:val="000000" w:themeColor="text1"/>
        </w:rPr>
        <w:t>ASTM E</w:t>
      </w:r>
      <w:r w:rsidR="ABFFABFF" w:rsidRPr="00F250E7">
        <w:rPr>
          <w:color w:val="000000" w:themeColor="text1"/>
        </w:rPr>
        <w:t xml:space="preserve">136 - Standard Test Method for Behavior of Materials in a Vertical Tube Furnace at </w:t>
      </w:r>
      <w:r w:rsidR="006716C0" w:rsidRPr="00F250E7">
        <w:rPr>
          <w:color w:val="000000" w:themeColor="text1"/>
        </w:rPr>
        <w:t>750-degree</w:t>
      </w:r>
      <w:r w:rsidR="ABFFABFF" w:rsidRPr="00F250E7">
        <w:rPr>
          <w:color w:val="000000" w:themeColor="text1"/>
        </w:rPr>
        <w:t xml:space="preserve"> C.</w:t>
      </w:r>
      <w:r w:rsidR="0095147E" w:rsidRPr="00F250E7">
        <w:rPr>
          <w:color w:val="000000" w:themeColor="text1"/>
        </w:rPr>
        <w:t xml:space="preserve"> Determination of Non-Combustibility.</w:t>
      </w:r>
    </w:p>
    <w:p w14:paraId="7D454527" w14:textId="621F719D" w:rsidR="ABFFABFF" w:rsidRPr="00821A29" w:rsidRDefault="00447E46" w:rsidP="ABFFABFF">
      <w:pPr>
        <w:pStyle w:val="ARCATParagraph"/>
        <w:rPr>
          <w:color w:val="000000" w:themeColor="text1"/>
        </w:rPr>
      </w:pPr>
      <w:r w:rsidRPr="00821A29">
        <w:rPr>
          <w:color w:val="000000" w:themeColor="text1"/>
        </w:rPr>
        <w:t xml:space="preserve">DIN </w:t>
      </w:r>
      <w:r w:rsidR="00EA656C" w:rsidRPr="00821A29">
        <w:rPr>
          <w:color w:val="000000" w:themeColor="text1"/>
        </w:rPr>
        <w:t>–</w:t>
      </w:r>
      <w:r w:rsidRPr="00821A29">
        <w:rPr>
          <w:color w:val="000000" w:themeColor="text1"/>
        </w:rPr>
        <w:t xml:space="preserve"> </w:t>
      </w:r>
      <w:r w:rsidR="00EA656C" w:rsidRPr="00821A29">
        <w:rPr>
          <w:color w:val="000000" w:themeColor="text1"/>
        </w:rPr>
        <w:t>National Standard of Germany</w:t>
      </w:r>
      <w:r w:rsidR="00274CBD" w:rsidRPr="00821A29">
        <w:rPr>
          <w:color w:val="000000" w:themeColor="text1"/>
        </w:rPr>
        <w:t xml:space="preserve"> / EN – European Standard</w:t>
      </w:r>
      <w:r w:rsidR="00B322F7" w:rsidRPr="00821A29">
        <w:rPr>
          <w:color w:val="000000" w:themeColor="text1"/>
        </w:rPr>
        <w:t xml:space="preserve"> / ISO – International Standards</w:t>
      </w:r>
    </w:p>
    <w:p w14:paraId="170B34F8" w14:textId="7312639A" w:rsidR="00A55B66" w:rsidRPr="00EB1075" w:rsidRDefault="004B7BE7" w:rsidP="00D656A3">
      <w:pPr>
        <w:pStyle w:val="ARCATSubPara"/>
        <w:rPr>
          <w:rFonts w:ascii="Times New Roman" w:hAnsi="Times New Roman" w:cs="Times New Roman"/>
        </w:rPr>
      </w:pPr>
      <w:r>
        <w:rPr>
          <w:color w:val="000000" w:themeColor="text1"/>
        </w:rPr>
        <w:t>DIBt National Technical Approval</w:t>
      </w:r>
    </w:p>
    <w:p w14:paraId="657AED90" w14:textId="4585A867" w:rsidR="ABFFABFF" w:rsidRPr="00EB1075" w:rsidRDefault="ABFFABFF" w:rsidP="ABFFABFF">
      <w:pPr>
        <w:pStyle w:val="ARCATSubPara"/>
        <w:rPr>
          <w:color w:val="000000" w:themeColor="text1"/>
        </w:rPr>
      </w:pPr>
      <w:r w:rsidRPr="00EB1075">
        <w:rPr>
          <w:color w:val="000000" w:themeColor="text1"/>
        </w:rPr>
        <w:t xml:space="preserve">EN </w:t>
      </w:r>
      <w:r w:rsidR="00D4663B" w:rsidRPr="00EB1075">
        <w:rPr>
          <w:color w:val="000000" w:themeColor="text1"/>
        </w:rPr>
        <w:t>ISO 539</w:t>
      </w:r>
      <w:r w:rsidR="005307B8" w:rsidRPr="00EB1075">
        <w:rPr>
          <w:color w:val="000000" w:themeColor="text1"/>
        </w:rPr>
        <w:t xml:space="preserve"> </w:t>
      </w:r>
      <w:r w:rsidR="004B57E1" w:rsidRPr="00EB1075">
        <w:rPr>
          <w:color w:val="000000" w:themeColor="text1"/>
        </w:rPr>
        <w:t xml:space="preserve">– </w:t>
      </w:r>
      <w:r w:rsidR="004B57E1" w:rsidRPr="00EB1075">
        <w:rPr>
          <w:rStyle w:val="Strong"/>
          <w:b w:val="0"/>
          <w:bCs w:val="0"/>
          <w:color w:val="111111"/>
        </w:rPr>
        <w:t>Clay roofing tiles for discontinuous laying - Determination of physical characteristics</w:t>
      </w:r>
      <w:r w:rsidR="004B57E1" w:rsidRPr="00EB1075">
        <w:rPr>
          <w:rStyle w:val="Strong"/>
          <w:rFonts w:ascii="Roboto" w:hAnsi="Roboto"/>
          <w:color w:val="111111"/>
          <w:sz w:val="27"/>
          <w:szCs w:val="27"/>
        </w:rPr>
        <w:t xml:space="preserve"> </w:t>
      </w:r>
    </w:p>
    <w:p w14:paraId="37F8AC04" w14:textId="2EA28794" w:rsidR="ABFFABFF" w:rsidRPr="00EB1075" w:rsidRDefault="ABFFABFF" w:rsidP="ABFFABFF">
      <w:pPr>
        <w:pStyle w:val="ARCATSubPara"/>
        <w:rPr>
          <w:color w:val="000000" w:themeColor="text1"/>
        </w:rPr>
      </w:pPr>
      <w:r w:rsidRPr="00EB1075">
        <w:rPr>
          <w:color w:val="000000" w:themeColor="text1"/>
        </w:rPr>
        <w:t xml:space="preserve">EN </w:t>
      </w:r>
      <w:r w:rsidR="00D4663B" w:rsidRPr="00EB1075">
        <w:rPr>
          <w:color w:val="000000" w:themeColor="text1"/>
        </w:rPr>
        <w:t xml:space="preserve">ISO 10545 </w:t>
      </w:r>
      <w:r w:rsidR="00370335" w:rsidRPr="00EB1075">
        <w:rPr>
          <w:color w:val="000000" w:themeColor="text1"/>
        </w:rPr>
        <w:t>– Ceramic Tiles</w:t>
      </w:r>
    </w:p>
    <w:p w14:paraId="4C2AF7B3" w14:textId="613E640F" w:rsidR="ABFFABFF" w:rsidRPr="00EB1075" w:rsidRDefault="ABFFABFF" w:rsidP="008069AB">
      <w:pPr>
        <w:pStyle w:val="ARCATSubPara"/>
        <w:rPr>
          <w:color w:val="000000" w:themeColor="text1"/>
        </w:rPr>
      </w:pPr>
      <w:r w:rsidRPr="00EB1075">
        <w:rPr>
          <w:color w:val="000000" w:themeColor="text1"/>
        </w:rPr>
        <w:t xml:space="preserve">EN </w:t>
      </w:r>
      <w:r w:rsidR="008069AB" w:rsidRPr="00EB1075">
        <w:rPr>
          <w:color w:val="000000" w:themeColor="text1"/>
        </w:rPr>
        <w:t>60672</w:t>
      </w:r>
      <w:r w:rsidR="00370335" w:rsidRPr="00EB1075">
        <w:rPr>
          <w:color w:val="000000" w:themeColor="text1"/>
        </w:rPr>
        <w:t xml:space="preserve"> </w:t>
      </w:r>
      <w:r w:rsidR="00E240A3" w:rsidRPr="00EB1075">
        <w:rPr>
          <w:color w:val="000000" w:themeColor="text1"/>
        </w:rPr>
        <w:t>–</w:t>
      </w:r>
      <w:r w:rsidR="00370335" w:rsidRPr="00EB1075">
        <w:rPr>
          <w:color w:val="000000" w:themeColor="text1"/>
        </w:rPr>
        <w:t xml:space="preserve"> </w:t>
      </w:r>
      <w:r w:rsidR="00E240A3" w:rsidRPr="00EB1075">
        <w:rPr>
          <w:color w:val="000000" w:themeColor="text1"/>
        </w:rPr>
        <w:t>Ceramic and Glass Insulating Materials</w:t>
      </w:r>
    </w:p>
    <w:p w14:paraId="3B4D46B1" w14:textId="39C595A1" w:rsidR="008A6115" w:rsidRPr="00EB1075" w:rsidRDefault="008A6115" w:rsidP="008069AB">
      <w:pPr>
        <w:pStyle w:val="ARCATSubPara"/>
        <w:rPr>
          <w:color w:val="000000" w:themeColor="text1"/>
        </w:rPr>
      </w:pPr>
      <w:r w:rsidRPr="00EB1075">
        <w:rPr>
          <w:color w:val="000000" w:themeColor="text1"/>
        </w:rPr>
        <w:t xml:space="preserve">105 </w:t>
      </w:r>
      <w:r w:rsidR="006938F0">
        <w:rPr>
          <w:color w:val="000000" w:themeColor="text1"/>
        </w:rPr>
        <w:t>– Clay Masonry Units</w:t>
      </w:r>
    </w:p>
    <w:p w14:paraId="089F045B" w14:textId="00FA0085" w:rsidR="00EB1075" w:rsidRPr="00EB1075" w:rsidRDefault="000B3791" w:rsidP="00EB1075">
      <w:pPr>
        <w:pStyle w:val="ARCATSubPara"/>
        <w:rPr>
          <w:color w:val="000000"/>
        </w:rPr>
      </w:pPr>
      <w:r w:rsidRPr="00EB1075">
        <w:rPr>
          <w:color w:val="000000" w:themeColor="text1"/>
        </w:rPr>
        <w:t>EN 13501</w:t>
      </w:r>
      <w:r w:rsidR="00EB1075" w:rsidRPr="00EB1075">
        <w:rPr>
          <w:color w:val="000000" w:themeColor="text1"/>
        </w:rPr>
        <w:t xml:space="preserve"> - </w:t>
      </w:r>
      <w:r w:rsidR="00EB1075" w:rsidRPr="00EB1075">
        <w:rPr>
          <w:bdr w:val="none" w:sz="0" w:space="0" w:color="auto" w:frame="1"/>
        </w:rPr>
        <w:t>Fire classification of construction products and building elements</w:t>
      </w:r>
    </w:p>
    <w:p w14:paraId="0106D174" w14:textId="5776D6F9" w:rsidR="000B3791" w:rsidRPr="00C77B08" w:rsidRDefault="000B3791" w:rsidP="003A03F5">
      <w:pPr>
        <w:pStyle w:val="ARCATSubPara"/>
        <w:numPr>
          <w:ilvl w:val="0"/>
          <w:numId w:val="0"/>
        </w:numPr>
        <w:ind w:left="1728"/>
        <w:rPr>
          <w:color w:val="000000" w:themeColor="text1"/>
          <w:highlight w:val="yellow"/>
        </w:rPr>
      </w:pPr>
    </w:p>
    <w:p w14:paraId="5811749F" w14:textId="77777777" w:rsidR="ABFFABFF" w:rsidRDefault="ABFFABFF" w:rsidP="ABFFABFF">
      <w:pPr>
        <w:pStyle w:val="ARCATArticle"/>
      </w:pPr>
      <w:r>
        <w:t>SUBMITTALS</w:t>
      </w:r>
    </w:p>
    <w:p w14:paraId="30B3CDDB" w14:textId="77777777" w:rsidR="ABFFABFF" w:rsidRDefault="ABFFABFF" w:rsidP="ABFFABFF">
      <w:pPr>
        <w:pStyle w:val="ARCATParagraph"/>
      </w:pPr>
      <w:r>
        <w:t>Submit under provisions of Section 01300 - Administrative Requirements.</w:t>
      </w:r>
    </w:p>
    <w:p w14:paraId="7CED1914" w14:textId="77777777" w:rsidR="ABFFABFF" w:rsidRDefault="ABFFABFF" w:rsidP="ABFFABFF">
      <w:pPr>
        <w:pStyle w:val="ARCATParagraph"/>
      </w:pPr>
      <w:r>
        <w:t>Product Data: Manufacturer's data sheets on each product to be used, including:</w:t>
      </w:r>
    </w:p>
    <w:p w14:paraId="2EE82242" w14:textId="77777777" w:rsidR="ABFFABFF" w:rsidRDefault="ABFFABFF" w:rsidP="ABFFABFF">
      <w:pPr>
        <w:pStyle w:val="ARCATSubPara"/>
      </w:pPr>
      <w:r>
        <w:t>Preparation instructions and recommendations.</w:t>
      </w:r>
    </w:p>
    <w:p w14:paraId="1A76F98C" w14:textId="77777777" w:rsidR="ABFFABFF" w:rsidRDefault="ABFFABFF" w:rsidP="ABFFABFF">
      <w:pPr>
        <w:pStyle w:val="ARCATSubPara"/>
      </w:pPr>
      <w:r>
        <w:t>Storage and handling requirements and recommendations.</w:t>
      </w:r>
    </w:p>
    <w:p w14:paraId="615032D8" w14:textId="77777777" w:rsidR="ABFFABFF" w:rsidRDefault="ABFFABFF" w:rsidP="ABFFABFF">
      <w:pPr>
        <w:pStyle w:val="ARCATSubPara"/>
      </w:pPr>
      <w:r>
        <w:t>Installation methods.</w:t>
      </w:r>
    </w:p>
    <w:p w14:paraId="5CBB7124" w14:textId="77777777" w:rsidR="ABFFABFF" w:rsidRDefault="ABFFABFF" w:rsidP="ABFFABFF">
      <w:pPr>
        <w:pStyle w:val="ARCATParagraph"/>
      </w:pPr>
      <w:r>
        <w:t>Shop Drawings: Provide detailed drawings of non-standard applications of fiber cement materials which are outside the scope of the standard details and specifications provided by the manufacturer.</w:t>
      </w:r>
    </w:p>
    <w:p w14:paraId="1DF068C4" w14:textId="77777777" w:rsidR="00E12669" w:rsidRDefault="00A8573E">
      <w:pPr>
        <w:pStyle w:val="ARCATnote"/>
      </w:pPr>
      <w:r>
        <w:t>** NOTE TO SPECIFIER ** Delete if attachment system not part of this section scope.</w:t>
      </w:r>
    </w:p>
    <w:p w14:paraId="2AEFF641" w14:textId="77777777" w:rsidR="ABFFABFF" w:rsidRDefault="ABFFABFF" w:rsidP="ABFFABFF">
      <w:pPr>
        <w:pStyle w:val="ARCATParagraph"/>
      </w:pPr>
      <w:r>
        <w:t>Attachment System Engineered Drawings:</w:t>
      </w:r>
    </w:p>
    <w:p w14:paraId="52C6E74A" w14:textId="77777777" w:rsidR="ABFFABFF" w:rsidRDefault="ABFFABFF" w:rsidP="ABFFABFF">
      <w:pPr>
        <w:pStyle w:val="ARCATSubPara"/>
      </w:pPr>
      <w:r>
        <w:t>Provide engineered design for attachment and back-up framing to support exterior cladding.</w:t>
      </w:r>
    </w:p>
    <w:p w14:paraId="33A3ED42" w14:textId="77777777" w:rsidR="ABFFABFF" w:rsidRDefault="ABFFABFF" w:rsidP="ABFFABFF">
      <w:pPr>
        <w:pStyle w:val="ARCATSubPara"/>
      </w:pPr>
      <w:r>
        <w:t>Provide static calculations verifying sizing of members, attachment devices and fasteners to support the exterior cladding with a safety factor required by Authority Having Jurisdiction (AHJ).</w:t>
      </w:r>
    </w:p>
    <w:p w14:paraId="32D1BB9E" w14:textId="77777777" w:rsidR="ABFFABFF" w:rsidRDefault="ABFFABFF" w:rsidP="ABFFABFF">
      <w:pPr>
        <w:pStyle w:val="ARCATSubPara"/>
      </w:pPr>
      <w:r>
        <w:t>Provide Installation drawings and details.</w:t>
      </w:r>
    </w:p>
    <w:p w14:paraId="3317708B" w14:textId="77777777" w:rsidR="00E12669" w:rsidRDefault="00A8573E">
      <w:pPr>
        <w:pStyle w:val="ARCATnote"/>
      </w:pPr>
      <w:r>
        <w:t>** NOTE TO SPECIFIER ** Delete selection samples if colors have already been selected.</w:t>
      </w:r>
    </w:p>
    <w:p w14:paraId="25455DAA" w14:textId="77777777" w:rsidR="ABFFABFF" w:rsidRDefault="ABFFABFF" w:rsidP="ABFFABFF">
      <w:pPr>
        <w:pStyle w:val="ARCATParagraph"/>
      </w:pPr>
      <w:r>
        <w:t>Selection Samples: For each finish product specified, two complete sets of color chips representing manufacturer's full range of available colors and patterns.</w:t>
      </w:r>
    </w:p>
    <w:p w14:paraId="7126FC13" w14:textId="49E57E24" w:rsidR="ABFFABFF" w:rsidRPr="00D725D3" w:rsidRDefault="ABFFABFF" w:rsidP="ABFFABFF">
      <w:pPr>
        <w:pStyle w:val="ARCATParagraph"/>
      </w:pPr>
      <w:r w:rsidRPr="00D725D3">
        <w:t xml:space="preserve">Verification Samples: For each finish product specified, two samples, minimum size </w:t>
      </w:r>
      <w:r w:rsidR="00340E3E" w:rsidRPr="00D725D3">
        <w:t>3</w:t>
      </w:r>
      <w:r w:rsidRPr="00D725D3">
        <w:t xml:space="preserve"> inches (</w:t>
      </w:r>
      <w:r w:rsidR="00340E3E" w:rsidRPr="00D725D3">
        <w:t>76</w:t>
      </w:r>
      <w:r w:rsidRPr="00D725D3">
        <w:t xml:space="preserve"> mm) </w:t>
      </w:r>
      <w:r w:rsidR="00780ED6">
        <w:t xml:space="preserve">x </w:t>
      </w:r>
      <w:r w:rsidR="00236B96">
        <w:t>5.5” (140mm)</w:t>
      </w:r>
      <w:r w:rsidRPr="00D725D3">
        <w:t xml:space="preserve">, representing actual </w:t>
      </w:r>
      <w:r w:rsidR="00236B96">
        <w:t xml:space="preserve">product color. </w:t>
      </w:r>
    </w:p>
    <w:p w14:paraId="7FA16361" w14:textId="77777777" w:rsidR="ABFFABFF" w:rsidRDefault="ABFFABFF" w:rsidP="ABFFABFF">
      <w:pPr>
        <w:pStyle w:val="ARCATArticle"/>
      </w:pPr>
      <w:r>
        <w:t>QUALITY ASSURANCE</w:t>
      </w:r>
    </w:p>
    <w:p w14:paraId="41035AAA" w14:textId="5E8E7F0A" w:rsidR="ABFFABFF" w:rsidRPr="007B13F4" w:rsidRDefault="ABFFABFF" w:rsidP="007B13F4">
      <w:pPr>
        <w:pStyle w:val="ARCATParagraph"/>
      </w:pPr>
      <w:r>
        <w:t xml:space="preserve">Installer Qualifications: Minimum of 2 </w:t>
      </w:r>
      <w:r w:rsidR="00C77B08">
        <w:t>years experience</w:t>
      </w:r>
      <w:r>
        <w:t xml:space="preserve"> with installation of similar products.</w:t>
      </w:r>
    </w:p>
    <w:p w14:paraId="38B9F869" w14:textId="77777777" w:rsidR="00E12669" w:rsidRDefault="00A8573E">
      <w:pPr>
        <w:pStyle w:val="ARCATnote"/>
      </w:pPr>
      <w:r>
        <w:t>** NOTE TO SPECIFIER ** Include a mock-up if the project size and/or quality warrant taking such a precaution. The following is one example of how a mock-up on a large project might be specified. When deciding on the extent of the mock-up, consider all the major different types of work on the project.</w:t>
      </w:r>
    </w:p>
    <w:p w14:paraId="517BA704" w14:textId="77777777" w:rsidR="ABFFABFF" w:rsidRDefault="ABFFABFF" w:rsidP="ABFFABFF">
      <w:pPr>
        <w:pStyle w:val="ARCATParagraph"/>
      </w:pPr>
      <w:r>
        <w:lastRenderedPageBreak/>
        <w:t>Mock-Up: Provide a mock-up for evaluation of surface preparation techniques and application workmanship.</w:t>
      </w:r>
    </w:p>
    <w:p w14:paraId="0FC31A40" w14:textId="77777777" w:rsidR="ABFFABFF" w:rsidRDefault="ABFFABFF" w:rsidP="ABFFABFF">
      <w:pPr>
        <w:pStyle w:val="ARCATSubPara"/>
      </w:pPr>
      <w:r>
        <w:t>Finish areas designated by Architect.</w:t>
      </w:r>
    </w:p>
    <w:p w14:paraId="4AD2BBE7" w14:textId="4CDA2365" w:rsidR="ABFFABFF" w:rsidRDefault="ABFFABFF" w:rsidP="ABFFABFF">
      <w:pPr>
        <w:pStyle w:val="ARCATSubPara"/>
      </w:pPr>
      <w:r>
        <w:t>Do not proceed with remaining work until workmanship</w:t>
      </w:r>
      <w:r w:rsidR="00F31399">
        <w:t xml:space="preserve"> and color</w:t>
      </w:r>
      <w:r>
        <w:t xml:space="preserve"> are approved by Architect.</w:t>
      </w:r>
    </w:p>
    <w:p w14:paraId="117F5EAB" w14:textId="77777777" w:rsidR="ABFFABFF" w:rsidRDefault="ABFFABFF" w:rsidP="ABFFABFF">
      <w:pPr>
        <w:pStyle w:val="ARCATSubPara"/>
      </w:pPr>
      <w:r>
        <w:t>Remodel mock-up area as required to produce acceptable work.</w:t>
      </w:r>
    </w:p>
    <w:p w14:paraId="5E5F801D" w14:textId="77777777" w:rsidR="ABFFABFF" w:rsidRDefault="ABFFABFF" w:rsidP="ABFFABFF">
      <w:pPr>
        <w:pStyle w:val="ARCATArticle"/>
      </w:pPr>
      <w:r>
        <w:t>FABRICATION, DELIVERY, STORAGE, AND HANDLING</w:t>
      </w:r>
    </w:p>
    <w:p w14:paraId="10C2C901" w14:textId="1BA2B56B" w:rsidR="ABFFABFF" w:rsidRDefault="ABFFABFF" w:rsidP="ABFFABFF">
      <w:pPr>
        <w:pStyle w:val="ARCATParagraph"/>
      </w:pPr>
      <w:r>
        <w:t>All cladding materials to be finished and fabricated in the United States with backup inventory in residence in the United States to support job in-progress.</w:t>
      </w:r>
      <w:r w:rsidR="00E24060">
        <w:t xml:space="preserve"> </w:t>
      </w:r>
      <w:r w:rsidR="003715CB">
        <w:t>Some o</w:t>
      </w:r>
      <w:r w:rsidR="00E24060">
        <w:t xml:space="preserve">n-site fabrication </w:t>
      </w:r>
      <w:r w:rsidR="003715CB">
        <w:t xml:space="preserve">will be required. </w:t>
      </w:r>
    </w:p>
    <w:p w14:paraId="1BA5F77E" w14:textId="0A4CE7FE" w:rsidR="ABFFABFF" w:rsidRDefault="ABFFABFF" w:rsidP="ABFFABFF">
      <w:pPr>
        <w:pStyle w:val="ARCATParagraph"/>
      </w:pPr>
      <w:r>
        <w:t>Store products in manufacturer's unopened packaging until ready for installation in accordance with manufacturer's recommended guidelines.</w:t>
      </w:r>
    </w:p>
    <w:p w14:paraId="4914653B" w14:textId="77777777" w:rsidR="ABFFABFF" w:rsidRDefault="ABFFABFF" w:rsidP="ABFFABFF">
      <w:pPr>
        <w:pStyle w:val="ARCATArticle"/>
      </w:pPr>
      <w:r>
        <w:t>PROJECT CONDITIONS</w:t>
      </w:r>
    </w:p>
    <w:p w14:paraId="2E7C54B6" w14:textId="77777777" w:rsidR="ABFFABFF" w:rsidRDefault="ABFFABFF" w:rsidP="ABFFABFF">
      <w:pPr>
        <w:pStyle w:val="ARCATParagraph"/>
      </w:pPr>
      <w:r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14:paraId="72CAA082" w14:textId="77777777" w:rsidR="ABFFABFF" w:rsidRDefault="ABFFABFF" w:rsidP="ABFFABFF">
      <w:pPr>
        <w:pStyle w:val="ARCATArticle"/>
      </w:pPr>
      <w:r>
        <w:t>WARRANTY</w:t>
      </w:r>
    </w:p>
    <w:p w14:paraId="627C859F" w14:textId="77777777" w:rsidR="ABFFABFF" w:rsidRDefault="ABFFABFF" w:rsidP="ABFFABFF">
      <w:pPr>
        <w:pStyle w:val="ARCATParagraph"/>
      </w:pPr>
      <w:r>
        <w:t>Warranty: Manufacturer warrants that its products are manufactured in accordance with its applicable material specifications and are free from defects in materials and workmanship.</w:t>
      </w:r>
    </w:p>
    <w:p w14:paraId="5E1F2244" w14:textId="77777777" w:rsidR="ABFFABFF" w:rsidRDefault="ABFFABFF" w:rsidP="ABFFABFF">
      <w:pPr>
        <w:pStyle w:val="ARCATSubPara"/>
      </w:pPr>
      <w:r>
        <w:t>Only products that are installed and used in accordance with applicable manufacturer's instructions and specifications are warranted.</w:t>
      </w:r>
    </w:p>
    <w:p w14:paraId="6B726E0E" w14:textId="7D9A6B40" w:rsidR="ABFFABFF" w:rsidRDefault="ABFFABFF" w:rsidP="ABFFABFF">
      <w:pPr>
        <w:pStyle w:val="ARCATSubPara"/>
      </w:pPr>
      <w:r>
        <w:t xml:space="preserve">The warranty is applicable only to claims made in writing and received by the manufacturer within thirty days after the defect was </w:t>
      </w:r>
      <w:r w:rsidR="00935E09">
        <w:t>covered</w:t>
      </w:r>
      <w:r>
        <w:t xml:space="preserve"> and within </w:t>
      </w:r>
      <w:r w:rsidR="00045AAC">
        <w:t>fifteen</w:t>
      </w:r>
      <w:r>
        <w:t xml:space="preserve"> years after the date of the shipment of the product by the manufacturer.</w:t>
      </w:r>
    </w:p>
    <w:p w14:paraId="1FF509BF" w14:textId="77777777" w:rsidR="ABFFABFF" w:rsidRDefault="ABFFABFF" w:rsidP="ABFFABFF">
      <w:pPr>
        <w:pStyle w:val="ARCATPart"/>
        <w:numPr>
          <w:ilvl w:val="0"/>
          <w:numId w:val="1"/>
        </w:numPr>
      </w:pPr>
      <w:r>
        <w:t>PRODUCTS</w:t>
      </w:r>
    </w:p>
    <w:p w14:paraId="1683A534" w14:textId="77777777" w:rsidR="ABFFABFF" w:rsidRDefault="ABFFABFF" w:rsidP="ABFFABFF">
      <w:pPr>
        <w:pStyle w:val="ARCATArticle"/>
      </w:pPr>
      <w:r>
        <w:t>MANUFACTURER/SUPPLIER</w:t>
      </w:r>
    </w:p>
    <w:p w14:paraId="536573F0" w14:textId="1142816F" w:rsidR="ABFFABFF" w:rsidRDefault="ABFFABFF" w:rsidP="ABFFABFF">
      <w:pPr>
        <w:pStyle w:val="ARCATParagraph"/>
      </w:pPr>
      <w:r>
        <w:t xml:space="preserve">Basis of Design: </w:t>
      </w:r>
      <w:r w:rsidR="0075429A" w:rsidRPr="0085406E">
        <w:t>AFC</w:t>
      </w:r>
      <w:r w:rsidR="001232AD">
        <w:t xml:space="preserve"> TerraSlat</w:t>
      </w:r>
      <w:r w:rsidR="0075429A" w:rsidRPr="0085406E">
        <w:t xml:space="preserve"> by</w:t>
      </w:r>
      <w:r w:rsidR="001232AD">
        <w:t xml:space="preserve"> Tonality as supplied by</w:t>
      </w:r>
      <w:r w:rsidR="0075429A" w:rsidRPr="0085406E">
        <w:t xml:space="preserve"> </w:t>
      </w:r>
      <w:r w:rsidR="001232AD">
        <w:t>American Fiber Cement Corporation (AFC)</w:t>
      </w:r>
      <w:r>
        <w:t>; 6901 S. Pierce St. Suite 180, Littleton, CO 80128. ASD. Tel: (303) 97</w:t>
      </w:r>
      <w:r w:rsidR="001A0BF0">
        <w:t>2</w:t>
      </w:r>
      <w:r>
        <w:t>-</w:t>
      </w:r>
      <w:r w:rsidR="001A0BF0">
        <w:t>5107</w:t>
      </w:r>
      <w:r>
        <w:t>.</w:t>
      </w:r>
      <w:r w:rsidR="001A0BF0">
        <w:t xml:space="preserve"> </w:t>
      </w:r>
      <w:r>
        <w:t xml:space="preserve">Email: </w:t>
      </w:r>
      <w:r w:rsidR="001A0BF0">
        <w:t>house</w:t>
      </w:r>
      <w:r>
        <w:t>@afccladding.com. Web: http://www.americanfibercement.com.</w:t>
      </w:r>
    </w:p>
    <w:p w14:paraId="761D92EE" w14:textId="7E189C6D" w:rsidR="00E12669" w:rsidRDefault="00A8573E">
      <w:pPr>
        <w:pStyle w:val="ARCATnote"/>
      </w:pPr>
      <w:r>
        <w:t>** NOTE TO SPECIFIER ** Delete one of the following two paragraphs</w:t>
      </w:r>
      <w:r w:rsidR="00464159">
        <w:t>.</w:t>
      </w:r>
      <w:r>
        <w:t xml:space="preserve"> </w:t>
      </w:r>
      <w:r w:rsidR="00464159">
        <w:t>C</w:t>
      </w:r>
      <w:r>
        <w:t>oordinate with requirements of Division 1 section on product options and substitutions.</w:t>
      </w:r>
    </w:p>
    <w:p w14:paraId="679A9F02" w14:textId="77777777" w:rsidR="ABFFABFF" w:rsidRDefault="ABFFABFF" w:rsidP="ABFFABFF">
      <w:pPr>
        <w:pStyle w:val="ARCATParagraph"/>
      </w:pPr>
      <w:r>
        <w:t>Substitutions: Not permitted.</w:t>
      </w:r>
    </w:p>
    <w:p w14:paraId="31D2F4F5" w14:textId="77777777" w:rsidR="ABFFABFF" w:rsidRDefault="ABFFABFF" w:rsidP="ABFFABFF">
      <w:pPr>
        <w:pStyle w:val="ARCATParagraph"/>
      </w:pPr>
      <w:r>
        <w:t>Requests for substitutions will be considered in accordance with provisions of Section 01600 - Product Requirements.</w:t>
      </w:r>
    </w:p>
    <w:p w14:paraId="5997B240" w14:textId="28DD25B3" w:rsidR="ABFFABFF" w:rsidRDefault="001A0BF0" w:rsidP="00B803B6">
      <w:pPr>
        <w:pStyle w:val="ARCATArticle"/>
      </w:pPr>
      <w:r>
        <w:t>TERRACOTTA SERIES</w:t>
      </w:r>
      <w:r w:rsidR="00EC1583">
        <w:t>:</w:t>
      </w:r>
    </w:p>
    <w:p w14:paraId="6F6A6605" w14:textId="68CC4FAB" w:rsidR="ABFFABFF" w:rsidRDefault="ABFFABFF" w:rsidP="00803CCA">
      <w:pPr>
        <w:pStyle w:val="ARCATSubPara"/>
        <w:ind w:left="1296"/>
      </w:pPr>
      <w:r>
        <w:t xml:space="preserve">Product: </w:t>
      </w:r>
      <w:r w:rsidR="007C247B">
        <w:t xml:space="preserve">AFC </w:t>
      </w:r>
      <w:r w:rsidR="00696F2A">
        <w:t>TerraSlat</w:t>
      </w:r>
      <w:r w:rsidR="00C77B08">
        <w:t xml:space="preserve"> (by Tonality) </w:t>
      </w:r>
      <w:r>
        <w:t xml:space="preserve">as manufactured/supplied by </w:t>
      </w:r>
      <w:r w:rsidR="009C5574">
        <w:t>AFC</w:t>
      </w:r>
    </w:p>
    <w:p w14:paraId="191FC1B1" w14:textId="77777777" w:rsidR="ABFFABFF" w:rsidRDefault="ABFFABFF" w:rsidP="00803CCA">
      <w:pPr>
        <w:pStyle w:val="ARCATSubSub1"/>
        <w:ind w:left="1872"/>
      </w:pPr>
      <w:r>
        <w:t>Application: Exterior.</w:t>
      </w:r>
    </w:p>
    <w:p w14:paraId="725651C1" w14:textId="77777777" w:rsidR="ABFFABFF" w:rsidRDefault="ABFFABFF" w:rsidP="00803CCA">
      <w:pPr>
        <w:pStyle w:val="ARCATSubSub1"/>
        <w:ind w:left="1872"/>
      </w:pPr>
      <w:r>
        <w:t>Application: Interior.</w:t>
      </w:r>
    </w:p>
    <w:p w14:paraId="748B4AA0" w14:textId="35F80C67" w:rsidR="ABFFABFF" w:rsidRDefault="ABFFABFF" w:rsidP="00803CCA">
      <w:pPr>
        <w:pStyle w:val="ARCATSubSub1"/>
        <w:ind w:left="1872"/>
      </w:pPr>
      <w:r>
        <w:t xml:space="preserve">Thickness: </w:t>
      </w:r>
      <w:r w:rsidR="009C5650">
        <w:t>7/8</w:t>
      </w:r>
      <w:r>
        <w:t xml:space="preserve"> inch (</w:t>
      </w:r>
      <w:r w:rsidR="00C77B08">
        <w:t>2</w:t>
      </w:r>
      <w:r w:rsidR="009C5650">
        <w:t>2</w:t>
      </w:r>
      <w:r>
        <w:t xml:space="preserve"> mm).</w:t>
      </w:r>
    </w:p>
    <w:p w14:paraId="6711A4CB" w14:textId="1D7677A1" w:rsidR="00187151" w:rsidRPr="004E11B0" w:rsidRDefault="ABFFABFF" w:rsidP="00187151">
      <w:pPr>
        <w:pStyle w:val="ARCATSubSub1"/>
        <w:ind w:left="1872"/>
      </w:pPr>
      <w:r w:rsidRPr="004E11B0">
        <w:t xml:space="preserve">Finish: </w:t>
      </w:r>
      <w:r w:rsidR="00E262FA" w:rsidRPr="004E11B0">
        <w:t>Matte</w:t>
      </w:r>
      <w:r w:rsidRPr="004E11B0">
        <w:t xml:space="preserve"> finish with a unique weather-proof treatment which makes it </w:t>
      </w:r>
      <w:r w:rsidR="00E262FA" w:rsidRPr="004E11B0">
        <w:t>water</w:t>
      </w:r>
      <w:r w:rsidR="002F6E02" w:rsidRPr="004E11B0">
        <w:t>, frost, scratch, stain, UV, and graffiti resistant.</w:t>
      </w:r>
    </w:p>
    <w:p w14:paraId="1CDF6F21" w14:textId="7CC31D84" w:rsidR="00187151" w:rsidRPr="004E11B0" w:rsidRDefault="00187151" w:rsidP="00187151">
      <w:pPr>
        <w:pStyle w:val="ARCATSubSub1"/>
        <w:ind w:left="1872"/>
      </w:pPr>
      <w:r w:rsidRPr="004E11B0">
        <w:t xml:space="preserve">Color: </w:t>
      </w:r>
      <w:r w:rsidR="00CF7963" w:rsidRPr="004E11B0">
        <w:t>Black Matte</w:t>
      </w:r>
      <w:r w:rsidR="00C77B08" w:rsidRPr="004E11B0">
        <w:t xml:space="preserve"> (700</w:t>
      </w:r>
      <w:r w:rsidR="008F0429" w:rsidRPr="004E11B0">
        <w:t>25</w:t>
      </w:r>
      <w:r w:rsidR="00C77B08" w:rsidRPr="004E11B0">
        <w:t>).</w:t>
      </w:r>
    </w:p>
    <w:p w14:paraId="07D8D01E" w14:textId="4691EBC8" w:rsidR="00187151" w:rsidRPr="004E11B0" w:rsidRDefault="00187151" w:rsidP="00187151">
      <w:pPr>
        <w:pStyle w:val="ARCATSubSub1"/>
        <w:ind w:left="1872"/>
      </w:pPr>
      <w:r w:rsidRPr="004E11B0">
        <w:t xml:space="preserve">Color: </w:t>
      </w:r>
      <w:r w:rsidR="008F0429" w:rsidRPr="004E11B0">
        <w:t>Dark</w:t>
      </w:r>
      <w:r w:rsidR="00C77B08" w:rsidRPr="004E11B0">
        <w:t xml:space="preserve"> Grey (700</w:t>
      </w:r>
      <w:r w:rsidR="00106A9A" w:rsidRPr="004E11B0">
        <w:t>05</w:t>
      </w:r>
      <w:r w:rsidR="00C77B08" w:rsidRPr="004E11B0">
        <w:t>).</w:t>
      </w:r>
    </w:p>
    <w:p w14:paraId="5D8ACD57" w14:textId="1EC5FD23" w:rsidR="002B1CE8" w:rsidRPr="004E11B0" w:rsidRDefault="00187151" w:rsidP="002B1CE8">
      <w:pPr>
        <w:pStyle w:val="ARCATSubSub1"/>
        <w:ind w:left="1872"/>
      </w:pPr>
      <w:r w:rsidRPr="004E11B0">
        <w:t xml:space="preserve">Color: </w:t>
      </w:r>
      <w:r w:rsidR="00106A9A" w:rsidRPr="004E11B0">
        <w:t>Medium</w:t>
      </w:r>
      <w:r w:rsidR="00C77B08" w:rsidRPr="004E11B0">
        <w:t xml:space="preserve"> Grey (700</w:t>
      </w:r>
      <w:r w:rsidR="00106A9A" w:rsidRPr="004E11B0">
        <w:t>14</w:t>
      </w:r>
      <w:r w:rsidR="00C77B08" w:rsidRPr="004E11B0">
        <w:t>).</w:t>
      </w:r>
    </w:p>
    <w:p w14:paraId="06BED44E" w14:textId="2C2A3A12" w:rsidR="002B1CE8" w:rsidRPr="004E11B0" w:rsidRDefault="00187151" w:rsidP="002B1CE8">
      <w:pPr>
        <w:pStyle w:val="ARCATSubSub1"/>
        <w:ind w:left="1872"/>
      </w:pPr>
      <w:r w:rsidRPr="004E11B0">
        <w:lastRenderedPageBreak/>
        <w:t xml:space="preserve">Color: </w:t>
      </w:r>
      <w:r w:rsidR="00C77B08" w:rsidRPr="004E11B0">
        <w:t>White Matte (70018).</w:t>
      </w:r>
    </w:p>
    <w:p w14:paraId="49B42D5C" w14:textId="5E5D0914" w:rsidR="002B1CE8" w:rsidRPr="004E11B0" w:rsidRDefault="00187151" w:rsidP="002B1CE8">
      <w:pPr>
        <w:pStyle w:val="ARCATSubSub1"/>
        <w:ind w:left="1872"/>
      </w:pPr>
      <w:r w:rsidRPr="004E11B0">
        <w:t xml:space="preserve">Color: </w:t>
      </w:r>
      <w:r w:rsidR="00C77B08" w:rsidRPr="004E11B0">
        <w:t>Crème (70004).</w:t>
      </w:r>
    </w:p>
    <w:p w14:paraId="78386F0C" w14:textId="2E0C8626" w:rsidR="002B1CE8" w:rsidRPr="004E11B0" w:rsidRDefault="00187151" w:rsidP="002B1CE8">
      <w:pPr>
        <w:pStyle w:val="ARCATSubSub1"/>
        <w:ind w:left="1872"/>
      </w:pPr>
      <w:r w:rsidRPr="004E11B0">
        <w:t xml:space="preserve">Color: </w:t>
      </w:r>
      <w:r w:rsidR="00C77B08" w:rsidRPr="004E11B0">
        <w:t>Brick Red (70019).</w:t>
      </w:r>
    </w:p>
    <w:p w14:paraId="04A0C875" w14:textId="33B8AE46" w:rsidR="009D194F" w:rsidRPr="004E11B0" w:rsidRDefault="009D194F" w:rsidP="005C316E">
      <w:pPr>
        <w:pStyle w:val="ARCATSubSub1"/>
        <w:ind w:left="1872"/>
      </w:pPr>
      <w:r w:rsidRPr="004E11B0">
        <w:t xml:space="preserve">Physical Characteristics: </w:t>
      </w:r>
    </w:p>
    <w:p w14:paraId="7B14F9A6" w14:textId="1C816921" w:rsidR="00BB0571" w:rsidRPr="004E11B0" w:rsidRDefault="00BB0571" w:rsidP="00803CCA">
      <w:pPr>
        <w:pStyle w:val="ARCATSubSub2"/>
        <w:ind w:left="2448"/>
      </w:pPr>
      <w:r w:rsidRPr="004E11B0">
        <w:t>Length: 1240mm (</w:t>
      </w:r>
      <w:r w:rsidR="0069119F" w:rsidRPr="004E11B0">
        <w:t xml:space="preserve">48.8”) </w:t>
      </w:r>
      <w:r w:rsidR="009D1150" w:rsidRPr="004E11B0">
        <w:t>Nominal: 1250mm (49.2”)</w:t>
      </w:r>
    </w:p>
    <w:p w14:paraId="48BF7CC5" w14:textId="19E1A2B8" w:rsidR="00BB0571" w:rsidRPr="004E11B0" w:rsidRDefault="00BB0571" w:rsidP="00803CCA">
      <w:pPr>
        <w:pStyle w:val="ARCATSubSub2"/>
        <w:ind w:left="2448"/>
      </w:pPr>
      <w:r w:rsidRPr="004E11B0">
        <w:t xml:space="preserve">Width: </w:t>
      </w:r>
      <w:r w:rsidR="009D1150" w:rsidRPr="004E11B0">
        <w:t xml:space="preserve"> 140mm (</w:t>
      </w:r>
      <w:r w:rsidR="00776C6C" w:rsidRPr="004E11B0">
        <w:t>5.5”) Nominal: 150mm (5.9”)</w:t>
      </w:r>
    </w:p>
    <w:p w14:paraId="44F53148" w14:textId="4C6ABC4C" w:rsidR="ABFFABFF" w:rsidRPr="0042457E" w:rsidRDefault="004E11B0" w:rsidP="00803CCA">
      <w:pPr>
        <w:pStyle w:val="ARCATSubSub2"/>
        <w:ind w:left="2448"/>
      </w:pPr>
      <w:r w:rsidRPr="0042457E">
        <w:t>Bulk Density</w:t>
      </w:r>
      <w:r w:rsidR="ABFFABFF" w:rsidRPr="0042457E">
        <w:t xml:space="preserve">: </w:t>
      </w:r>
      <w:r w:rsidRPr="0042457E">
        <w:t xml:space="preserve">2.24 </w:t>
      </w:r>
      <w:r w:rsidR="0042457E" w:rsidRPr="0042457E">
        <w:t>g/cm</w:t>
      </w:r>
      <w:r w:rsidR="0042457E" w:rsidRPr="0042457E">
        <w:rPr>
          <w:vertAlign w:val="superscript"/>
        </w:rPr>
        <w:t>3</w:t>
      </w:r>
    </w:p>
    <w:p w14:paraId="1ECFD8B7" w14:textId="538F1F6C" w:rsidR="0042457E" w:rsidRPr="0042457E" w:rsidRDefault="0042457E" w:rsidP="00803CCA">
      <w:pPr>
        <w:pStyle w:val="ARCATSubSub2"/>
        <w:ind w:left="2448"/>
      </w:pPr>
      <w:r w:rsidRPr="0042457E">
        <w:t xml:space="preserve">Mass Per Unit Area: 30 </w:t>
      </w:r>
      <w:r w:rsidRPr="0042457E">
        <w:rPr>
          <w:rFonts w:ascii="Trebuchet MS" w:hAnsi="Trebuchet MS"/>
        </w:rPr>
        <w:t>±</w:t>
      </w:r>
      <w:r w:rsidRPr="0042457E">
        <w:t xml:space="preserve"> 2 kg/m</w:t>
      </w:r>
      <w:r w:rsidRPr="0042457E">
        <w:rPr>
          <w:vertAlign w:val="superscript"/>
        </w:rPr>
        <w:t>2</w:t>
      </w:r>
    </w:p>
    <w:p w14:paraId="0D708215" w14:textId="7EAD7A94" w:rsidR="ABFFABFF" w:rsidRPr="00287D90" w:rsidRDefault="ABFFABFF" w:rsidP="00803CCA">
      <w:pPr>
        <w:pStyle w:val="ARCATSubSub2"/>
        <w:ind w:left="2448"/>
      </w:pPr>
      <w:r w:rsidRPr="00287D90">
        <w:t xml:space="preserve">Bending </w:t>
      </w:r>
      <w:r w:rsidR="00AA306D" w:rsidRPr="00287D90">
        <w:t>Compression</w:t>
      </w:r>
      <w:r w:rsidRPr="00287D90">
        <w:t xml:space="preserve">: </w:t>
      </w:r>
      <w:r w:rsidR="00AA306D" w:rsidRPr="00287D90">
        <w:t xml:space="preserve">min. </w:t>
      </w:r>
      <w:r w:rsidR="001C24F4" w:rsidRPr="00287D90">
        <w:t>1.05 kN</w:t>
      </w:r>
      <w:r w:rsidR="00287D90" w:rsidRPr="00287D90">
        <w:t xml:space="preserve"> (DIN EN ISO 10545 Part 4)</w:t>
      </w:r>
    </w:p>
    <w:p w14:paraId="303B1AD3" w14:textId="134F2FF8" w:rsidR="ABFFABFF" w:rsidRDefault="001C24F4" w:rsidP="00803CCA">
      <w:pPr>
        <w:pStyle w:val="ARCATSubSub2"/>
        <w:ind w:left="2448"/>
      </w:pPr>
      <w:r w:rsidRPr="00287D90">
        <w:t>Flexural Tension: min. 1.75 kN (DIN EN</w:t>
      </w:r>
      <w:r w:rsidR="00287D90" w:rsidRPr="00287D90">
        <w:t xml:space="preserve"> ISO 10545 Part 4)</w:t>
      </w:r>
    </w:p>
    <w:p w14:paraId="20A4A25B" w14:textId="4698804D" w:rsidR="00334F97" w:rsidRDefault="00334F97" w:rsidP="00803CCA">
      <w:pPr>
        <w:pStyle w:val="ARCATSubSub2"/>
        <w:ind w:left="2448"/>
      </w:pPr>
      <w:r>
        <w:t xml:space="preserve">Thermal Conductivity: Lambda Value: </w:t>
      </w:r>
      <w:r w:rsidR="00512062">
        <w:t>1.17 W/mK (DIN EN 60672-2 (90</w:t>
      </w:r>
      <w:r w:rsidR="00512062">
        <w:rPr>
          <w:rFonts w:ascii="Trebuchet MS" w:hAnsi="Trebuchet MS"/>
        </w:rPr>
        <w:t>°</w:t>
      </w:r>
      <w:r w:rsidR="00512062">
        <w:t>)</w:t>
      </w:r>
    </w:p>
    <w:p w14:paraId="14E56086" w14:textId="505B3FB2" w:rsidR="00512062" w:rsidRDefault="00512062" w:rsidP="00803CCA">
      <w:pPr>
        <w:pStyle w:val="ARCATSubSub2"/>
        <w:ind w:left="2448"/>
      </w:pPr>
      <w:r>
        <w:t>Water Absorption: Brick red: 3-5% / Crème, Grey: 2-4% (DIN EN ISO 539-2)</w:t>
      </w:r>
    </w:p>
    <w:p w14:paraId="47E504DA" w14:textId="16B856C3" w:rsidR="004C44B4" w:rsidRDefault="000F69F1" w:rsidP="00803CCA">
      <w:pPr>
        <w:pStyle w:val="ARCATSubSub2"/>
        <w:ind w:left="2448"/>
      </w:pPr>
      <w:r>
        <w:t>Linear Thermal Expansion: &lt; 0.4mm / 1m [</w:t>
      </w:r>
      <w:r>
        <w:rPr>
          <w:rFonts w:ascii="Trebuchet MS" w:hAnsi="Trebuchet MS"/>
        </w:rPr>
        <w:t>Δ</w:t>
      </w:r>
      <w:r>
        <w:t>t=100</w:t>
      </w:r>
      <w:r>
        <w:rPr>
          <w:rFonts w:ascii="Trebuchet MS" w:hAnsi="Trebuchet MS"/>
        </w:rPr>
        <w:t>°</w:t>
      </w:r>
      <w:r>
        <w:t>C</w:t>
      </w:r>
      <w:r w:rsidR="00C7505A">
        <w:t>] (DIN EN ISO 10545 Part 8)</w:t>
      </w:r>
    </w:p>
    <w:p w14:paraId="4ED3C636" w14:textId="3C0FA2F8" w:rsidR="00C7505A" w:rsidRDefault="00C7505A" w:rsidP="00803CCA">
      <w:pPr>
        <w:pStyle w:val="ARCATSubSub2"/>
        <w:ind w:left="2448"/>
      </w:pPr>
      <w:r>
        <w:t>Frost Resistance: complied (DIN EN 539-2 (E)</w:t>
      </w:r>
    </w:p>
    <w:p w14:paraId="1B391C44" w14:textId="4FAA565A" w:rsidR="00E25C60" w:rsidRDefault="00E25C60" w:rsidP="00803CCA">
      <w:pPr>
        <w:pStyle w:val="ARCATSubSub2"/>
        <w:ind w:left="2448"/>
      </w:pPr>
      <w:r>
        <w:t>Efflorescence and Soluble Salts: complied (DIN 105 Part 1)</w:t>
      </w:r>
    </w:p>
    <w:p w14:paraId="3995BE94" w14:textId="53450DDD" w:rsidR="00E25C60" w:rsidRPr="00287D90" w:rsidRDefault="00E25C60" w:rsidP="00803CCA">
      <w:pPr>
        <w:pStyle w:val="ARCATSubSub2"/>
        <w:ind w:left="2448"/>
      </w:pPr>
      <w:r>
        <w:t>Chemical Resistant: complied (DIN 105 Part 4)</w:t>
      </w:r>
    </w:p>
    <w:p w14:paraId="1DC651B3" w14:textId="77777777" w:rsidR="006716C0" w:rsidRPr="004C44B4" w:rsidRDefault="006716C0" w:rsidP="00803CCA">
      <w:pPr>
        <w:pStyle w:val="ARCATSubSub1"/>
        <w:ind w:left="1872"/>
      </w:pPr>
      <w:r w:rsidRPr="004C44B4">
        <w:t>Fire Testing:</w:t>
      </w:r>
    </w:p>
    <w:p w14:paraId="1388A382" w14:textId="7E8949E7" w:rsidR="006716C0" w:rsidRPr="004C44B4" w:rsidRDefault="00BA31A2" w:rsidP="00803CCA">
      <w:pPr>
        <w:pStyle w:val="ARCATSubSub2"/>
        <w:ind w:left="2448"/>
      </w:pPr>
      <w:r w:rsidRPr="004C44B4">
        <w:t>ASTM E</w:t>
      </w:r>
      <w:r w:rsidR="00F77CF9" w:rsidRPr="004C44B4">
        <w:t>136</w:t>
      </w:r>
      <w:r w:rsidR="00287D90" w:rsidRPr="004C44B4">
        <w:t>: Noncombustible</w:t>
      </w:r>
    </w:p>
    <w:p w14:paraId="079D6D04" w14:textId="158B030E" w:rsidR="0095147E" w:rsidRPr="001512A9" w:rsidRDefault="0095147E" w:rsidP="00803CCA">
      <w:pPr>
        <w:pStyle w:val="ARCATSubSub2"/>
        <w:ind w:left="2448"/>
      </w:pPr>
      <w:r w:rsidRPr="001512A9">
        <w:t>EN 13501</w:t>
      </w:r>
      <w:r w:rsidR="009858C7" w:rsidRPr="001512A9">
        <w:t>-1</w:t>
      </w:r>
      <w:r w:rsidR="00287D90" w:rsidRPr="001512A9">
        <w:t xml:space="preserve">: </w:t>
      </w:r>
      <w:r w:rsidR="004C44B4" w:rsidRPr="001512A9">
        <w:t>A1</w:t>
      </w:r>
    </w:p>
    <w:p w14:paraId="3E7E3B59" w14:textId="41DD490E" w:rsidR="00FA0D63" w:rsidRPr="001512A9" w:rsidRDefault="00F73DA2" w:rsidP="00FA0D63">
      <w:pPr>
        <w:pStyle w:val="ARCATSubPara"/>
      </w:pPr>
      <w:r w:rsidRPr="001512A9">
        <w:t xml:space="preserve">DIBt – </w:t>
      </w:r>
      <w:r w:rsidR="00D175D5" w:rsidRPr="001512A9">
        <w:t>National</w:t>
      </w:r>
      <w:r w:rsidRPr="001512A9">
        <w:t xml:space="preserve"> Technical Approval</w:t>
      </w:r>
    </w:p>
    <w:p w14:paraId="796C389B" w14:textId="2D62B21A" w:rsidR="00F73DA2" w:rsidRPr="001512A9" w:rsidRDefault="00F73DA2" w:rsidP="00F73DA2">
      <w:pPr>
        <w:pStyle w:val="ARCATSubSub1"/>
      </w:pPr>
      <w:r w:rsidRPr="001512A9">
        <w:t>No. Z-10.3-796</w:t>
      </w:r>
    </w:p>
    <w:p w14:paraId="1A38732A" w14:textId="77777777" w:rsidR="00622B0E" w:rsidRDefault="00622B0E" w:rsidP="00622B0E">
      <w:pPr>
        <w:pStyle w:val="ARCATSubSub2"/>
        <w:numPr>
          <w:ilvl w:val="0"/>
          <w:numId w:val="0"/>
        </w:numPr>
        <w:ind w:left="2880"/>
      </w:pPr>
    </w:p>
    <w:p w14:paraId="0C67ECD4" w14:textId="77777777" w:rsidR="ABFFABFF" w:rsidRDefault="ABFFABFF" w:rsidP="ABFFABFF">
      <w:pPr>
        <w:pStyle w:val="ARCATArticle"/>
      </w:pPr>
      <w:r>
        <w:t>MISCELLANEOUS CLADDING MATERlALS</w:t>
      </w:r>
    </w:p>
    <w:p w14:paraId="09F526EF" w14:textId="4E1F6860" w:rsidR="00E12669" w:rsidRPr="009935D2" w:rsidRDefault="00A8573E">
      <w:pPr>
        <w:pStyle w:val="ARCATnote"/>
      </w:pPr>
      <w:r w:rsidRPr="009935D2">
        <w:t>** NOTE TO SPECIFIER ** Delete miscellaneous cladding materials not required.</w:t>
      </w:r>
    </w:p>
    <w:p w14:paraId="1CE34EDB" w14:textId="0A0414AE" w:rsidR="ABFFABFF" w:rsidRPr="004E43B8" w:rsidRDefault="009935D2" w:rsidP="ABFFABFF">
      <w:pPr>
        <w:pStyle w:val="ARCATParagraph"/>
      </w:pPr>
      <w:r w:rsidRPr="004E43B8">
        <w:t>Water-resistive Barrier:  DELTA</w:t>
      </w:r>
      <w:r w:rsidRPr="004E43B8">
        <w:rPr>
          <w:vertAlign w:val="superscript"/>
        </w:rPr>
        <w:t>®</w:t>
      </w:r>
      <w:r w:rsidRPr="004E43B8">
        <w:t xml:space="preserve">- FASSADE S by Dörken Systems Inc. See Section 07280 – Water-resistive </w:t>
      </w:r>
      <w:r w:rsidRPr="00AC7542">
        <w:t>Barriers.</w:t>
      </w:r>
      <w:r w:rsidR="002E7F3A" w:rsidRPr="00AC7542">
        <w:t xml:space="preserve"> (As supplied by AFC)</w:t>
      </w:r>
    </w:p>
    <w:p w14:paraId="705F7B2F" w14:textId="04905F83" w:rsidR="00BB44F3" w:rsidRPr="004E43B8" w:rsidRDefault="00BB44F3" w:rsidP="00BB44F3">
      <w:pPr>
        <w:pStyle w:val="ARCATParagraph"/>
      </w:pPr>
      <w:r w:rsidRPr="004E43B8">
        <w:t>Air Barrier: DELTA</w:t>
      </w:r>
      <w:r w:rsidRPr="004E43B8">
        <w:rPr>
          <w:vertAlign w:val="superscript"/>
        </w:rPr>
        <w:t>®</w:t>
      </w:r>
      <w:r w:rsidRPr="004E43B8">
        <w:t xml:space="preserve">-VENT SA by Dörken Systems Inc.  See Section 07250 - </w:t>
      </w:r>
      <w:r w:rsidRPr="00AC7542">
        <w:t>Air Barriers</w:t>
      </w:r>
      <w:r w:rsidR="002E7F3A" w:rsidRPr="00AC7542">
        <w:t xml:space="preserve"> (As supplied by AFC)</w:t>
      </w:r>
    </w:p>
    <w:p w14:paraId="5754EB98" w14:textId="31F61DB3" w:rsidR="ABFFABFF" w:rsidRPr="00AC7542" w:rsidRDefault="00BD6B5B" w:rsidP="ABFFABFF">
      <w:pPr>
        <w:pStyle w:val="ARCATParagraph"/>
      </w:pPr>
      <w:r w:rsidRPr="00AC7542">
        <w:t xml:space="preserve">External </w:t>
      </w:r>
      <w:r w:rsidR="ABFFABFF" w:rsidRPr="00AC7542">
        <w:t xml:space="preserve">Corner Profiles: </w:t>
      </w:r>
      <w:r w:rsidRPr="00AC7542">
        <w:t>Not Required</w:t>
      </w:r>
      <w:r w:rsidR="00132479" w:rsidRPr="00AC7542">
        <w:t xml:space="preserve"> (Supplied by others)</w:t>
      </w:r>
    </w:p>
    <w:p w14:paraId="6536DA68" w14:textId="767EB071" w:rsidR="0054572F" w:rsidRPr="00AC7542" w:rsidRDefault="00AC7542" w:rsidP="ABFFABFF">
      <w:pPr>
        <w:pStyle w:val="ARCATParagraph"/>
      </w:pPr>
      <w:r>
        <w:t xml:space="preserve">Vertical </w:t>
      </w:r>
      <w:r w:rsidR="0009317D" w:rsidRPr="00AC7542">
        <w:t>Joint Spacer</w:t>
      </w:r>
      <w:r w:rsidR="00F82DDC" w:rsidRPr="00AC7542">
        <w:t>:</w:t>
      </w:r>
      <w:r w:rsidR="0009317D" w:rsidRPr="00AC7542">
        <w:t xml:space="preserve"> </w:t>
      </w:r>
      <w:r>
        <w:t>Needed for vertical panel orientation</w:t>
      </w:r>
      <w:r w:rsidR="003351F8">
        <w:t>.</w:t>
      </w:r>
      <w:r>
        <w:t xml:space="preserve"> </w:t>
      </w:r>
      <w:r w:rsidR="0009317D" w:rsidRPr="00AC7542">
        <w:t>(</w:t>
      </w:r>
      <w:r w:rsidR="004D6D11" w:rsidRPr="00AC7542">
        <w:t xml:space="preserve">As supplied by </w:t>
      </w:r>
      <w:r w:rsidR="009C5574" w:rsidRPr="00AC7542">
        <w:t>AFC</w:t>
      </w:r>
      <w:r w:rsidR="004D6D11" w:rsidRPr="00AC7542">
        <w:t>)</w:t>
      </w:r>
    </w:p>
    <w:p w14:paraId="6FDEFD5C" w14:textId="77777777" w:rsidR="ABFFABFF" w:rsidRDefault="ABFFABFF" w:rsidP="ABFFABFF">
      <w:pPr>
        <w:pStyle w:val="ARCATArticle"/>
      </w:pPr>
      <w:r>
        <w:t>ATTACHMENT SYSTEMS</w:t>
      </w:r>
    </w:p>
    <w:p w14:paraId="180B72C4" w14:textId="30047D9C" w:rsidR="00F82DDC" w:rsidRDefault="00F82DDC" w:rsidP="00F82DDC">
      <w:pPr>
        <w:pStyle w:val="ARCATnote"/>
      </w:pPr>
      <w:r w:rsidRPr="004F159D">
        <w:t>** NOTE TO SPECIFIER ** Delete if not required.</w:t>
      </w:r>
    </w:p>
    <w:p w14:paraId="619ADE7E" w14:textId="53545C3D" w:rsidR="00572A29" w:rsidRPr="004F159D" w:rsidRDefault="00E57D05" w:rsidP="00572A29">
      <w:pPr>
        <w:pStyle w:val="ARCATParagraph"/>
      </w:pPr>
      <w:r>
        <w:t xml:space="preserve">(Recommended) </w:t>
      </w:r>
      <w:r w:rsidR="00572A29" w:rsidRPr="004F159D">
        <w:t>Horizontal Slat Orientation Attachment System w/</w:t>
      </w:r>
      <w:r w:rsidR="003D6F95" w:rsidRPr="004F159D">
        <w:t>o</w:t>
      </w:r>
      <w:r w:rsidR="00572A29" w:rsidRPr="004F159D">
        <w:t xml:space="preserve"> Insulation:</w:t>
      </w:r>
    </w:p>
    <w:p w14:paraId="0D5676D2" w14:textId="2EDEFB08" w:rsidR="00572A29" w:rsidRPr="004F159D" w:rsidRDefault="00572A29" w:rsidP="00572A29">
      <w:pPr>
        <w:pStyle w:val="ARCATSubPara"/>
      </w:pPr>
      <w:r w:rsidRPr="004F159D">
        <w:t xml:space="preserve">Layer 1: </w:t>
      </w:r>
      <w:r w:rsidR="004F159D">
        <w:t xml:space="preserve">3/4” </w:t>
      </w:r>
      <w:r w:rsidR="0051042F">
        <w:t xml:space="preserve">Plywood </w:t>
      </w:r>
      <w:r w:rsidR="00E57D05">
        <w:t xml:space="preserve">or </w:t>
      </w:r>
      <w:r w:rsidR="00E57D05">
        <w:t>3/4” Hunter XCI Ply Class A</w:t>
      </w:r>
      <w:r w:rsidR="00E57D05">
        <w:t xml:space="preserve"> </w:t>
      </w:r>
      <w:r w:rsidR="00E57D05">
        <w:t>(Supplied by others)</w:t>
      </w:r>
    </w:p>
    <w:p w14:paraId="0AE3750E" w14:textId="077A3C0F" w:rsidR="00572A29" w:rsidRPr="004F159D" w:rsidRDefault="00572A29" w:rsidP="00572A29">
      <w:pPr>
        <w:pStyle w:val="ARCATSubPara"/>
      </w:pPr>
      <w:r w:rsidRPr="004F159D">
        <w:t xml:space="preserve">Layer 2: UV Protective Membrane (As supplied by </w:t>
      </w:r>
      <w:r w:rsidR="009C5574">
        <w:t>AFC</w:t>
      </w:r>
      <w:r w:rsidRPr="004F159D">
        <w:t>)</w:t>
      </w:r>
    </w:p>
    <w:p w14:paraId="530E404C" w14:textId="77777777" w:rsidR="00572A29" w:rsidRPr="004F159D" w:rsidRDefault="00572A29" w:rsidP="00572A29">
      <w:pPr>
        <w:pStyle w:val="ARCATSubSub1"/>
      </w:pPr>
      <w:r w:rsidRPr="004F159D">
        <w:t>For open joint ventilated rain screen systems.</w:t>
      </w:r>
    </w:p>
    <w:p w14:paraId="1501A8F3" w14:textId="446746E4" w:rsidR="00572A29" w:rsidRPr="004F159D" w:rsidRDefault="00572A29" w:rsidP="00572A29">
      <w:pPr>
        <w:pStyle w:val="ARCATSubPara"/>
      </w:pPr>
      <w:r w:rsidRPr="004F159D">
        <w:t xml:space="preserve">Layer 4: </w:t>
      </w:r>
      <w:r w:rsidR="007B13F4">
        <w:t>PAN</w:t>
      </w:r>
      <w:r w:rsidRPr="004F159D">
        <w:t xml:space="preserve"> Profile (As supplied by </w:t>
      </w:r>
      <w:r w:rsidR="009C5574">
        <w:t>AFC</w:t>
      </w:r>
      <w:r w:rsidRPr="004F159D">
        <w:t>)</w:t>
      </w:r>
    </w:p>
    <w:p w14:paraId="7BBB40E0" w14:textId="4AF7CF89" w:rsidR="00572A29" w:rsidRPr="004F159D" w:rsidRDefault="00572A29" w:rsidP="00572A29">
      <w:pPr>
        <w:pStyle w:val="ARCATSubSub1"/>
      </w:pPr>
      <w:r w:rsidRPr="004F159D">
        <w:t>Material: 5754-</w:t>
      </w:r>
      <w:r w:rsidR="006D402A" w:rsidRPr="004F159D">
        <w:t>H</w:t>
      </w:r>
      <w:r w:rsidRPr="004F159D">
        <w:t>22 Powder Coated Aluminum</w:t>
      </w:r>
    </w:p>
    <w:p w14:paraId="59B4BFF8" w14:textId="77777777" w:rsidR="00572A29" w:rsidRPr="004F159D" w:rsidRDefault="00572A29" w:rsidP="00572A29">
      <w:pPr>
        <w:pStyle w:val="ARCATSubSub1"/>
      </w:pPr>
      <w:r w:rsidRPr="004F159D">
        <w:t>Orientation: Running Vertically</w:t>
      </w:r>
    </w:p>
    <w:p w14:paraId="06356AD5" w14:textId="77777777" w:rsidR="00572A29" w:rsidRDefault="00572A29" w:rsidP="00572A29">
      <w:pPr>
        <w:pStyle w:val="ARCATnote"/>
      </w:pPr>
      <w:r>
        <w:t>** NOTE TO SPECIFIER ** Delete if not required.</w:t>
      </w:r>
    </w:p>
    <w:p w14:paraId="4A5029C5" w14:textId="7A6B4541" w:rsidR="00572A29" w:rsidRDefault="00E57D05" w:rsidP="00572A29">
      <w:pPr>
        <w:pStyle w:val="ARCATParagraph"/>
      </w:pPr>
      <w:r>
        <w:t xml:space="preserve">(Recommended) </w:t>
      </w:r>
      <w:r w:rsidR="00572A29">
        <w:t>Vertical Slat Orientation: Attachment System w/</w:t>
      </w:r>
      <w:r w:rsidR="000713E2">
        <w:t>o</w:t>
      </w:r>
      <w:r w:rsidR="00572A29">
        <w:t xml:space="preserve"> Insulation:</w:t>
      </w:r>
    </w:p>
    <w:p w14:paraId="5842EC89" w14:textId="748D8075" w:rsidR="00554C3B" w:rsidRPr="004F159D" w:rsidRDefault="00554C3B" w:rsidP="00554C3B">
      <w:pPr>
        <w:pStyle w:val="ARCATSubPara"/>
      </w:pPr>
      <w:r w:rsidRPr="004F159D">
        <w:t xml:space="preserve">Layer 1: </w:t>
      </w:r>
      <w:r>
        <w:t xml:space="preserve">3/4” Plywood </w:t>
      </w:r>
      <w:r w:rsidR="00E57D05">
        <w:t xml:space="preserve">or 3/4” Hunter XCI Ply Class A </w:t>
      </w:r>
      <w:r w:rsidR="00E57D05">
        <w:t>(Supplied by others)</w:t>
      </w:r>
    </w:p>
    <w:p w14:paraId="1A791957" w14:textId="68D149FD" w:rsidR="00554C3B" w:rsidRPr="004F159D" w:rsidRDefault="00554C3B" w:rsidP="00554C3B">
      <w:pPr>
        <w:pStyle w:val="ARCATSubPara"/>
      </w:pPr>
      <w:r w:rsidRPr="004F159D">
        <w:t xml:space="preserve">Layer 2: UV Protective Membrane (As supplied by </w:t>
      </w:r>
      <w:r w:rsidR="009C5574">
        <w:t>AFC</w:t>
      </w:r>
      <w:r w:rsidRPr="004F159D">
        <w:t>)</w:t>
      </w:r>
    </w:p>
    <w:p w14:paraId="32CDE2B7" w14:textId="77777777" w:rsidR="00554C3B" w:rsidRPr="004F159D" w:rsidRDefault="00554C3B" w:rsidP="00554C3B">
      <w:pPr>
        <w:pStyle w:val="ARCATSubSub1"/>
      </w:pPr>
      <w:r w:rsidRPr="004F159D">
        <w:t>For open joint ventilated rain screen systems.</w:t>
      </w:r>
    </w:p>
    <w:p w14:paraId="1F7F6498" w14:textId="5505D4F5" w:rsidR="00554C3B" w:rsidRPr="004F159D" w:rsidRDefault="00554C3B" w:rsidP="00554C3B">
      <w:pPr>
        <w:pStyle w:val="ARCATSubPara"/>
      </w:pPr>
      <w:r w:rsidRPr="004F159D">
        <w:t xml:space="preserve">Layer 4: </w:t>
      </w:r>
      <w:r w:rsidR="007B13F4">
        <w:t>PAN</w:t>
      </w:r>
      <w:r w:rsidRPr="004F159D">
        <w:t xml:space="preserve"> Profile (As supplied by </w:t>
      </w:r>
      <w:r w:rsidR="009C5574">
        <w:t>AFC</w:t>
      </w:r>
      <w:r w:rsidRPr="004F159D">
        <w:t>)</w:t>
      </w:r>
    </w:p>
    <w:p w14:paraId="7542D416" w14:textId="77777777" w:rsidR="00554C3B" w:rsidRPr="004F159D" w:rsidRDefault="00554C3B" w:rsidP="00554C3B">
      <w:pPr>
        <w:pStyle w:val="ARCATSubSub1"/>
      </w:pPr>
      <w:r w:rsidRPr="004F159D">
        <w:t>Material: 5754-H22 Powder Coated Aluminum</w:t>
      </w:r>
    </w:p>
    <w:p w14:paraId="3A22E8DE" w14:textId="66FB2AD8" w:rsidR="00572A29" w:rsidRDefault="00554C3B" w:rsidP="00554C3B">
      <w:pPr>
        <w:pStyle w:val="ARCATSubSub1"/>
      </w:pPr>
      <w:r w:rsidRPr="004F159D">
        <w:t>Orientation: Running Vertically</w:t>
      </w:r>
    </w:p>
    <w:p w14:paraId="450E32F0" w14:textId="77777777" w:rsidR="00E57D05" w:rsidRPr="004F159D" w:rsidRDefault="00E57D05" w:rsidP="00E57D05">
      <w:pPr>
        <w:pStyle w:val="ARCATnote"/>
        <w:numPr>
          <w:ilvl w:val="0"/>
          <w:numId w:val="1"/>
        </w:numPr>
      </w:pPr>
      <w:r>
        <w:lastRenderedPageBreak/>
        <w:t>** NOTE TO SPECIFIER ** Delete if not required.</w:t>
      </w:r>
    </w:p>
    <w:p w14:paraId="28FAFDFB" w14:textId="77777777" w:rsidR="00E57D05" w:rsidRPr="004F159D" w:rsidRDefault="00E57D05" w:rsidP="00E57D05">
      <w:pPr>
        <w:pStyle w:val="ARCATParagraph"/>
      </w:pPr>
      <w:r w:rsidRPr="004F159D">
        <w:t>Horizontal Slat Orientation Attachment System w/ Insulation:</w:t>
      </w:r>
    </w:p>
    <w:p w14:paraId="3FEE43C6" w14:textId="77777777" w:rsidR="00E57D05" w:rsidRPr="004F159D" w:rsidRDefault="00E57D05" w:rsidP="00E57D05">
      <w:pPr>
        <w:pStyle w:val="ARCATSubPara"/>
      </w:pPr>
      <w:r w:rsidRPr="004F159D">
        <w:t xml:space="preserve">Layer 1: Product: </w:t>
      </w:r>
      <w:r>
        <w:t>AFC Hat</w:t>
      </w:r>
      <w:r w:rsidRPr="004F159D">
        <w:t xml:space="preserve">-profile (Supplied by </w:t>
      </w:r>
      <w:r>
        <w:t>AFC)</w:t>
      </w:r>
    </w:p>
    <w:p w14:paraId="32AAE89C" w14:textId="77777777" w:rsidR="00E57D05" w:rsidRPr="004F159D" w:rsidRDefault="00E57D05" w:rsidP="00E57D05">
      <w:pPr>
        <w:pStyle w:val="ARCATSubSub1"/>
      </w:pPr>
      <w:r w:rsidRPr="004F159D">
        <w:t xml:space="preserve">Material: </w:t>
      </w:r>
      <w:r>
        <w:t>6061-T6 Black Ano</w:t>
      </w:r>
    </w:p>
    <w:p w14:paraId="61AA6ECE" w14:textId="77777777" w:rsidR="00E57D05" w:rsidRPr="004F159D" w:rsidRDefault="00E57D05" w:rsidP="00E57D05">
      <w:pPr>
        <w:pStyle w:val="ARCATSubSub1"/>
      </w:pPr>
      <w:r w:rsidRPr="004F159D">
        <w:t>Orientation: Running Horizontally</w:t>
      </w:r>
    </w:p>
    <w:p w14:paraId="6269AF46" w14:textId="77777777" w:rsidR="00E57D05" w:rsidRPr="004F159D" w:rsidRDefault="00E57D05" w:rsidP="00E57D05">
      <w:pPr>
        <w:pStyle w:val="ARCATSubPara"/>
      </w:pPr>
      <w:r w:rsidRPr="004F159D">
        <w:t xml:space="preserve">Layer 2: UV Protective Membrane (As supplied by </w:t>
      </w:r>
      <w:r>
        <w:t>AFC</w:t>
      </w:r>
      <w:r w:rsidRPr="004F159D">
        <w:t>)</w:t>
      </w:r>
    </w:p>
    <w:p w14:paraId="0B75F37D" w14:textId="77777777" w:rsidR="00E57D05" w:rsidRPr="004F159D" w:rsidRDefault="00E57D05" w:rsidP="00E57D05">
      <w:pPr>
        <w:pStyle w:val="ARCATSubSub1"/>
      </w:pPr>
      <w:r w:rsidRPr="004F159D">
        <w:t>For open joint ventilated rain screen systems.</w:t>
      </w:r>
    </w:p>
    <w:p w14:paraId="470ABAD5" w14:textId="77777777" w:rsidR="00E57D05" w:rsidRPr="004F159D" w:rsidRDefault="00E57D05" w:rsidP="00E57D05">
      <w:pPr>
        <w:pStyle w:val="ARCATSubPara"/>
      </w:pPr>
      <w:r w:rsidRPr="004F159D">
        <w:t xml:space="preserve">Layer 3: Hat-Profile (As supplied by </w:t>
      </w:r>
      <w:r>
        <w:t>AFC</w:t>
      </w:r>
      <w:r w:rsidRPr="004F159D">
        <w:t xml:space="preserve">) </w:t>
      </w:r>
    </w:p>
    <w:p w14:paraId="01AE4E9B" w14:textId="77777777" w:rsidR="00E57D05" w:rsidRPr="004F159D" w:rsidRDefault="00E57D05" w:rsidP="00E57D05">
      <w:pPr>
        <w:pStyle w:val="ARCATSubSub1"/>
      </w:pPr>
      <w:r w:rsidRPr="004F159D">
        <w:t>Material: 16-Gauge G90 Steel or 6005A-T61 2mm Aluminum</w:t>
      </w:r>
    </w:p>
    <w:p w14:paraId="170A3FE4" w14:textId="77777777" w:rsidR="00E57D05" w:rsidRPr="004F159D" w:rsidRDefault="00E57D05" w:rsidP="00E57D05">
      <w:pPr>
        <w:pStyle w:val="ARCATSubSub1"/>
      </w:pPr>
      <w:r w:rsidRPr="004F159D">
        <w:t>Orientation: Running Vertically</w:t>
      </w:r>
    </w:p>
    <w:p w14:paraId="7F41CE6A" w14:textId="77777777" w:rsidR="00E57D05" w:rsidRPr="004F159D" w:rsidRDefault="00E57D05" w:rsidP="00E57D05">
      <w:pPr>
        <w:pStyle w:val="ARCATSubPara"/>
      </w:pPr>
      <w:r w:rsidRPr="004F159D">
        <w:t xml:space="preserve">Layer 4: </w:t>
      </w:r>
      <w:r>
        <w:t>PAN</w:t>
      </w:r>
      <w:r w:rsidRPr="004F159D">
        <w:t xml:space="preserve"> Profile (As supplied by </w:t>
      </w:r>
      <w:r>
        <w:t>AFC</w:t>
      </w:r>
      <w:r w:rsidRPr="004F159D">
        <w:t>)</w:t>
      </w:r>
    </w:p>
    <w:p w14:paraId="1A98BF62" w14:textId="77777777" w:rsidR="00E57D05" w:rsidRPr="004F159D" w:rsidRDefault="00E57D05" w:rsidP="00E57D05">
      <w:pPr>
        <w:pStyle w:val="ARCATSubSub1"/>
      </w:pPr>
      <w:r w:rsidRPr="004F159D">
        <w:t>Material: 5754-H22 Powder Coated Aluminum</w:t>
      </w:r>
    </w:p>
    <w:p w14:paraId="70F2C447" w14:textId="77777777" w:rsidR="00E57D05" w:rsidRPr="004F159D" w:rsidRDefault="00E57D05" w:rsidP="00E57D05">
      <w:pPr>
        <w:pStyle w:val="ARCATSubSub1"/>
      </w:pPr>
      <w:r w:rsidRPr="004F159D">
        <w:t>Orientation: Running Vertically</w:t>
      </w:r>
    </w:p>
    <w:p w14:paraId="2C60C20B" w14:textId="77777777" w:rsidR="00E57D05" w:rsidRPr="004F159D" w:rsidRDefault="00E57D05" w:rsidP="00E57D05">
      <w:pPr>
        <w:pStyle w:val="ARCATnote"/>
      </w:pPr>
      <w:r w:rsidRPr="004F159D">
        <w:t>** NOTE TO SPECIFIER ** Delete if not required.</w:t>
      </w:r>
    </w:p>
    <w:p w14:paraId="1700E95B" w14:textId="77777777" w:rsidR="00E57D05" w:rsidRPr="004F159D" w:rsidRDefault="00E57D05" w:rsidP="00E57D05">
      <w:pPr>
        <w:pStyle w:val="ARCATParagraph"/>
      </w:pPr>
      <w:r w:rsidRPr="004F159D">
        <w:t>Vertical Slat Orientation: Attachment System w/ Insulation:</w:t>
      </w:r>
    </w:p>
    <w:p w14:paraId="1904F4DE" w14:textId="77777777" w:rsidR="00E57D05" w:rsidRPr="004F159D" w:rsidRDefault="00E57D05" w:rsidP="00E57D05">
      <w:pPr>
        <w:pStyle w:val="ARCATSubPara"/>
      </w:pPr>
      <w:r w:rsidRPr="004F159D">
        <w:t xml:space="preserve">Layer 1: Product: </w:t>
      </w:r>
      <w:r>
        <w:t>AFC Hat</w:t>
      </w:r>
      <w:r w:rsidRPr="004F159D">
        <w:t xml:space="preserve">-profile (Supplied by </w:t>
      </w:r>
      <w:r>
        <w:t>AFC)</w:t>
      </w:r>
    </w:p>
    <w:p w14:paraId="6E32B3F3" w14:textId="77777777" w:rsidR="00E57D05" w:rsidRPr="004F159D" w:rsidRDefault="00E57D05" w:rsidP="00E57D05">
      <w:pPr>
        <w:pStyle w:val="ARCATSubSub1"/>
      </w:pPr>
      <w:r w:rsidRPr="004F159D">
        <w:t xml:space="preserve">Material: </w:t>
      </w:r>
      <w:r>
        <w:t>6061-T6 Black Ano</w:t>
      </w:r>
    </w:p>
    <w:p w14:paraId="2A2E602C" w14:textId="77777777" w:rsidR="00E57D05" w:rsidRPr="004F159D" w:rsidRDefault="00E57D05" w:rsidP="00E57D05">
      <w:pPr>
        <w:pStyle w:val="ARCATSubSub1"/>
      </w:pPr>
      <w:r w:rsidRPr="004F159D">
        <w:t>Orientation: Running Vertically</w:t>
      </w:r>
    </w:p>
    <w:p w14:paraId="502C4B3B" w14:textId="77777777" w:rsidR="00E57D05" w:rsidRPr="004F159D" w:rsidRDefault="00E57D05" w:rsidP="00E57D05">
      <w:pPr>
        <w:pStyle w:val="ARCATSubPara"/>
      </w:pPr>
      <w:r w:rsidRPr="004F159D">
        <w:t xml:space="preserve">Layer 2: UV Protective Membrane (As supplied by </w:t>
      </w:r>
      <w:r>
        <w:t>AFC</w:t>
      </w:r>
      <w:r w:rsidRPr="004F159D">
        <w:t>)</w:t>
      </w:r>
    </w:p>
    <w:p w14:paraId="4E4EE8B4" w14:textId="77777777" w:rsidR="00E57D05" w:rsidRPr="004F159D" w:rsidRDefault="00E57D05" w:rsidP="00E57D05">
      <w:pPr>
        <w:pStyle w:val="ARCATSubSub1"/>
      </w:pPr>
      <w:r w:rsidRPr="004F159D">
        <w:t>For open joint ventilated rain screen systems.</w:t>
      </w:r>
    </w:p>
    <w:p w14:paraId="44422C2A" w14:textId="77777777" w:rsidR="00E57D05" w:rsidRPr="004F159D" w:rsidRDefault="00E57D05" w:rsidP="00E57D05">
      <w:pPr>
        <w:pStyle w:val="ARCATSubPara"/>
      </w:pPr>
      <w:r w:rsidRPr="004F159D">
        <w:t xml:space="preserve">Layer 3: Hat-Profile (As supplied by </w:t>
      </w:r>
      <w:r>
        <w:t>AFC</w:t>
      </w:r>
      <w:r w:rsidRPr="004F159D">
        <w:t xml:space="preserve">) </w:t>
      </w:r>
    </w:p>
    <w:p w14:paraId="39A51AE1" w14:textId="77777777" w:rsidR="00E57D05" w:rsidRPr="004F159D" w:rsidRDefault="00E57D05" w:rsidP="00E57D05">
      <w:pPr>
        <w:pStyle w:val="ARCATSubSub1"/>
      </w:pPr>
      <w:r w:rsidRPr="004F159D">
        <w:t>Material: 16-Gauge G90 Steel or 6005A-T61 2mm Aluminum</w:t>
      </w:r>
    </w:p>
    <w:p w14:paraId="0E04F87E" w14:textId="77777777" w:rsidR="00E57D05" w:rsidRPr="004F159D" w:rsidRDefault="00E57D05" w:rsidP="00E57D05">
      <w:pPr>
        <w:pStyle w:val="ARCATSubSub1"/>
      </w:pPr>
      <w:r w:rsidRPr="004F159D">
        <w:t>Orientation: Running Horizontally</w:t>
      </w:r>
    </w:p>
    <w:p w14:paraId="6FBDA993" w14:textId="77777777" w:rsidR="00E57D05" w:rsidRPr="004F159D" w:rsidRDefault="00E57D05" w:rsidP="00E57D05">
      <w:pPr>
        <w:pStyle w:val="ARCATSubPara"/>
      </w:pPr>
      <w:r w:rsidRPr="004F159D">
        <w:t xml:space="preserve">Layer 4: </w:t>
      </w:r>
      <w:r>
        <w:t>PAN</w:t>
      </w:r>
      <w:r w:rsidRPr="004F159D">
        <w:t xml:space="preserve"> Profile (As supplied by </w:t>
      </w:r>
      <w:r>
        <w:t>AFC</w:t>
      </w:r>
      <w:r w:rsidRPr="004F159D">
        <w:t>)</w:t>
      </w:r>
    </w:p>
    <w:p w14:paraId="5A1F6842" w14:textId="77777777" w:rsidR="00E57D05" w:rsidRPr="004F159D" w:rsidRDefault="00E57D05" w:rsidP="00E57D05">
      <w:pPr>
        <w:pStyle w:val="ARCATSubSub1"/>
      </w:pPr>
      <w:r w:rsidRPr="004F159D">
        <w:t>Material: 5754-H22 Powder Coated Aluminum</w:t>
      </w:r>
    </w:p>
    <w:p w14:paraId="01EF8F8F" w14:textId="77777777" w:rsidR="00E57D05" w:rsidRDefault="00E57D05" w:rsidP="00E57D05">
      <w:pPr>
        <w:pStyle w:val="ARCATSubSub1"/>
      </w:pPr>
      <w:r w:rsidRPr="004F159D">
        <w:t>Orientation: Running Horizontally</w:t>
      </w:r>
    </w:p>
    <w:p w14:paraId="09D77047" w14:textId="77777777" w:rsidR="00E57D05" w:rsidRPr="00554C3B" w:rsidRDefault="00E57D05" w:rsidP="00E57D05">
      <w:pPr>
        <w:pStyle w:val="ARCATSubSub1"/>
        <w:numPr>
          <w:ilvl w:val="0"/>
          <w:numId w:val="0"/>
        </w:numPr>
        <w:ind w:left="2304"/>
      </w:pPr>
    </w:p>
    <w:p w14:paraId="4ECE963C" w14:textId="77777777" w:rsidR="ABFFABFF" w:rsidRDefault="ABFFABFF" w:rsidP="ABFFABFF">
      <w:pPr>
        <w:pStyle w:val="ARCATArticle"/>
      </w:pPr>
      <w:r>
        <w:t>FIXING ACCESSORIES FOR ATTACHMENT SYSTEMS</w:t>
      </w:r>
    </w:p>
    <w:p w14:paraId="7FD61589" w14:textId="2C2AF89B" w:rsidR="ABFFABFF" w:rsidRDefault="00AD5691" w:rsidP="ABFFABFF">
      <w:pPr>
        <w:pStyle w:val="ARCATParagraph"/>
      </w:pPr>
      <w:r>
        <w:t>Concealed Attachment</w:t>
      </w:r>
      <w:r w:rsidR="ABFFABFF">
        <w:t xml:space="preserve">: </w:t>
      </w:r>
      <w:r w:rsidR="007B13F4">
        <w:t>PAN</w:t>
      </w:r>
      <w:r w:rsidR="009D037B">
        <w:t xml:space="preserve"> Profile (Hook and rail system)</w:t>
      </w:r>
    </w:p>
    <w:p w14:paraId="5305381B" w14:textId="4EAE2763" w:rsidR="ABFFABFF" w:rsidRDefault="ABFFABFF" w:rsidP="ABFFABFF">
      <w:pPr>
        <w:pStyle w:val="ARCATSubPara"/>
      </w:pPr>
      <w:r>
        <w:t xml:space="preserve">As supplied by </w:t>
      </w:r>
      <w:r w:rsidR="009C5574">
        <w:t>AFC</w:t>
      </w:r>
    </w:p>
    <w:p w14:paraId="5473CEDD" w14:textId="77777777" w:rsidR="ABFFABFF" w:rsidRDefault="ABFFABFF" w:rsidP="ABFFABFF">
      <w:pPr>
        <w:pStyle w:val="ARCATArticle"/>
      </w:pPr>
      <w:r>
        <w:t>EXAMINATION</w:t>
      </w:r>
    </w:p>
    <w:p w14:paraId="79D3C415" w14:textId="77777777" w:rsidR="ABFFABFF" w:rsidRDefault="ABFFABFF" w:rsidP="ABFFABFF">
      <w:pPr>
        <w:pStyle w:val="ARCATParagraph"/>
      </w:pPr>
      <w:r>
        <w:t>Do not begin installation until substrates have been properly prepared.</w:t>
      </w:r>
    </w:p>
    <w:p w14:paraId="4C1644A0" w14:textId="77777777" w:rsidR="ABFFABFF" w:rsidRDefault="ABFFABFF" w:rsidP="ABFFABFF">
      <w:pPr>
        <w:pStyle w:val="ARCATParagraph"/>
      </w:pPr>
      <w:r>
        <w:t>If substrate preparation is the responsibility of another installer, notify Architect of unsatisfactory preparation before proceeding.</w:t>
      </w:r>
    </w:p>
    <w:p w14:paraId="0D5396A7" w14:textId="77777777" w:rsidR="ABFFABFF" w:rsidRDefault="ABFFABFF" w:rsidP="ABFFABFF">
      <w:pPr>
        <w:pStyle w:val="ARCATArticle"/>
      </w:pPr>
      <w:r>
        <w:t>PREPARATION</w:t>
      </w:r>
    </w:p>
    <w:p w14:paraId="5AC7470E" w14:textId="77777777" w:rsidR="ABFFABFF" w:rsidRDefault="ABFFABFF" w:rsidP="ABFFABFF">
      <w:pPr>
        <w:pStyle w:val="ARCATParagraph"/>
      </w:pPr>
      <w:r>
        <w:t>Clean surfaces thoroughly prior to installation.</w:t>
      </w:r>
    </w:p>
    <w:p w14:paraId="29FDBB61" w14:textId="77777777" w:rsidR="ABFFABFF" w:rsidRDefault="ABFFABFF" w:rsidP="ABFFABFF">
      <w:pPr>
        <w:pStyle w:val="ARCATParagraph"/>
      </w:pPr>
      <w:r>
        <w:t>Prepare surfaces using the methods recommended by the manufacturer for achieving the best result for the substrate under the project conditions.</w:t>
      </w:r>
    </w:p>
    <w:p w14:paraId="060A432C" w14:textId="77777777" w:rsidR="ABFFABFF" w:rsidRDefault="ABFFABFF" w:rsidP="ABFFABFF">
      <w:pPr>
        <w:pStyle w:val="ARCATArticle"/>
      </w:pPr>
      <w:r>
        <w:t>INSTALLATION</w:t>
      </w:r>
    </w:p>
    <w:p w14:paraId="52BF94AC" w14:textId="77777777" w:rsidR="ABFFABFF" w:rsidRDefault="ABFFABFF" w:rsidP="ABFFABFF">
      <w:pPr>
        <w:pStyle w:val="ARCATParagraph"/>
      </w:pPr>
      <w:r>
        <w:t>Install in accordance with manufacturer's instructions and approved submittals.</w:t>
      </w:r>
    </w:p>
    <w:p w14:paraId="0AAA1DA5" w14:textId="77777777" w:rsidR="ABFFABFF" w:rsidRDefault="ABFFABFF" w:rsidP="ABFFABFF">
      <w:pPr>
        <w:pStyle w:val="ARCATParagraph"/>
      </w:pPr>
      <w:r>
        <w:t>For exterior applications, comply with local codes and structural engineer's fastening calculations along with manufacturer's recommendations for fastener spacing.</w:t>
      </w:r>
    </w:p>
    <w:p w14:paraId="1F4A9F24" w14:textId="77777777" w:rsidR="ABFFABFF" w:rsidRPr="00D967AF" w:rsidRDefault="ABFFABFF" w:rsidP="ABFFABFF">
      <w:pPr>
        <w:pStyle w:val="ARCATArticle"/>
      </w:pPr>
      <w:r w:rsidRPr="00D967AF">
        <w:t>EXTERIOR CLADDING FOR RAINSCREEN APPLICATIONS</w:t>
      </w:r>
    </w:p>
    <w:p w14:paraId="0CC7ED77" w14:textId="77777777" w:rsidR="ABFFABFF" w:rsidRPr="00D967AF" w:rsidRDefault="ABFFABFF" w:rsidP="ABFFABFF">
      <w:pPr>
        <w:pStyle w:val="ARCATParagraph"/>
      </w:pPr>
      <w:r w:rsidRPr="00D967AF">
        <w:lastRenderedPageBreak/>
        <w:t>Detailing Requirements:</w:t>
      </w:r>
    </w:p>
    <w:p w14:paraId="6CEDA959" w14:textId="5F69D223" w:rsidR="ABFFABFF" w:rsidRDefault="ABFFABFF" w:rsidP="ABFFABFF">
      <w:pPr>
        <w:pStyle w:val="ARCATSubPara"/>
      </w:pPr>
      <w:r w:rsidRPr="00D967AF">
        <w:t xml:space="preserve">Air space at top and bottom of building or wall termination shall be 3/4 inch (20 mm) to facilitate airflow from behind the panels. Do not block vertical airflow at windows, doors, eaves, or at the base of the building. </w:t>
      </w:r>
    </w:p>
    <w:p w14:paraId="218FE123" w14:textId="6E749F1F" w:rsidR="0052300F" w:rsidRPr="00D967AF" w:rsidRDefault="0052300F" w:rsidP="ABFFABFF">
      <w:pPr>
        <w:pStyle w:val="ARCATSubPara"/>
      </w:pPr>
      <w:r>
        <w:t>See AFC standard details at www.americanfibercement.com.</w:t>
      </w:r>
    </w:p>
    <w:p w14:paraId="6931F590" w14:textId="1304D5A2" w:rsidR="00F7332D" w:rsidRDefault="006D0212" w:rsidP="00F7332D">
      <w:pPr>
        <w:pStyle w:val="ARCATParagraph"/>
      </w:pPr>
      <w:r>
        <w:t>Slat Layout/Pattern</w:t>
      </w:r>
      <w:r w:rsidR="00F7332D">
        <w:t>: Comply with manufacturer's installation requirements.</w:t>
      </w:r>
    </w:p>
    <w:p w14:paraId="16E1A2DF" w14:textId="77777777" w:rsidR="00F7332D" w:rsidRPr="00AD5691" w:rsidRDefault="00F7332D" w:rsidP="00F7332D">
      <w:pPr>
        <w:pStyle w:val="ARCATSubPara"/>
        <w:numPr>
          <w:ilvl w:val="0"/>
          <w:numId w:val="0"/>
        </w:numPr>
        <w:ind w:left="1728"/>
        <w:rPr>
          <w:highlight w:val="yellow"/>
        </w:rPr>
      </w:pPr>
    </w:p>
    <w:p w14:paraId="5D2987CA" w14:textId="77777777" w:rsidR="00E12669" w:rsidRPr="00F914A1" w:rsidRDefault="00A8573E">
      <w:pPr>
        <w:pStyle w:val="ARCATnote"/>
      </w:pPr>
      <w:r w:rsidRPr="00F914A1">
        <w:t>** NOTE TO SPECIFIER ** Delete patterns not required.</w:t>
      </w:r>
    </w:p>
    <w:p w14:paraId="1D4B2CC6" w14:textId="6DC14019" w:rsidR="ABFFABFF" w:rsidRPr="00F914A1" w:rsidRDefault="00212DE5" w:rsidP="ABFFABFF">
      <w:pPr>
        <w:pStyle w:val="ARCATSubPara"/>
      </w:pPr>
      <w:r w:rsidRPr="00F914A1">
        <w:t xml:space="preserve">Horizontal </w:t>
      </w:r>
      <w:r w:rsidR="006A5352" w:rsidRPr="00F914A1">
        <w:t xml:space="preserve">Orientation &amp; </w:t>
      </w:r>
      <w:r w:rsidRPr="00F914A1">
        <w:t>Stacked</w:t>
      </w:r>
      <w:r w:rsidR="00554308">
        <w:t>.</w:t>
      </w:r>
    </w:p>
    <w:p w14:paraId="680159FB" w14:textId="21845BC4" w:rsidR="ABFFABFF" w:rsidRPr="00F914A1" w:rsidRDefault="00212DE5" w:rsidP="ABFFABFF">
      <w:pPr>
        <w:pStyle w:val="ARCATSubPara"/>
      </w:pPr>
      <w:r w:rsidRPr="00F914A1">
        <w:t xml:space="preserve">Horizontal </w:t>
      </w:r>
      <w:r w:rsidR="006A5352" w:rsidRPr="00F914A1">
        <w:t xml:space="preserve">Orientation &amp; </w:t>
      </w:r>
      <w:r w:rsidR="00F914A1">
        <w:t xml:space="preserve">1/2 </w:t>
      </w:r>
      <w:r w:rsidRPr="00F914A1">
        <w:t>offset</w:t>
      </w:r>
      <w:r w:rsidR="006A5352" w:rsidRPr="00F914A1">
        <w:t xml:space="preserve"> </w:t>
      </w:r>
      <w:r w:rsidR="00F914A1">
        <w:t xml:space="preserve">vertical joints </w:t>
      </w:r>
      <w:r w:rsidR="006A5352" w:rsidRPr="00F914A1">
        <w:t>(Brick pattern)</w:t>
      </w:r>
      <w:r w:rsidR="00554308">
        <w:t>.</w:t>
      </w:r>
    </w:p>
    <w:p w14:paraId="16E5D8EA" w14:textId="4D53C39E" w:rsidR="ABFFABFF" w:rsidRPr="00F914A1" w:rsidRDefault="00212DE5" w:rsidP="ABFFABFF">
      <w:pPr>
        <w:pStyle w:val="ARCATSubPara"/>
      </w:pPr>
      <w:r w:rsidRPr="00F914A1">
        <w:t xml:space="preserve">Horizontal </w:t>
      </w:r>
      <w:r w:rsidR="006A5352" w:rsidRPr="00F914A1">
        <w:t xml:space="preserve">Orientation &amp; </w:t>
      </w:r>
      <w:r w:rsidR="00F914A1">
        <w:t xml:space="preserve">1/3 </w:t>
      </w:r>
      <w:r w:rsidRPr="00F914A1">
        <w:t>offset</w:t>
      </w:r>
      <w:r w:rsidR="00F914A1">
        <w:t xml:space="preserve"> vertical joints</w:t>
      </w:r>
      <w:r w:rsidR="00554308">
        <w:t>.</w:t>
      </w:r>
    </w:p>
    <w:p w14:paraId="4CD54996" w14:textId="088ED904" w:rsidR="00554308" w:rsidRPr="00F914A1" w:rsidRDefault="00554308" w:rsidP="00554308">
      <w:pPr>
        <w:pStyle w:val="ARCATSubPara"/>
      </w:pPr>
      <w:r>
        <w:t>Vertical</w:t>
      </w:r>
      <w:r w:rsidRPr="00F914A1">
        <w:t xml:space="preserve"> Orientation &amp; Stacked</w:t>
      </w:r>
      <w:r>
        <w:t>.</w:t>
      </w:r>
    </w:p>
    <w:p w14:paraId="2D74DD27" w14:textId="2333D560" w:rsidR="00554308" w:rsidRPr="00F914A1" w:rsidRDefault="00554308" w:rsidP="00554308">
      <w:pPr>
        <w:pStyle w:val="ARCATSubPara"/>
      </w:pPr>
      <w:r>
        <w:t>Vertical</w:t>
      </w:r>
      <w:r w:rsidRPr="00F914A1">
        <w:t xml:space="preserve"> Orientation &amp; </w:t>
      </w:r>
      <w:r>
        <w:t xml:space="preserve">1/2 </w:t>
      </w:r>
      <w:r w:rsidRPr="00F914A1">
        <w:t xml:space="preserve">offset </w:t>
      </w:r>
      <w:r>
        <w:t xml:space="preserve">vertical joints </w:t>
      </w:r>
      <w:r w:rsidRPr="00F914A1">
        <w:t>(Brick pattern)</w:t>
      </w:r>
      <w:r>
        <w:t>.</w:t>
      </w:r>
    </w:p>
    <w:p w14:paraId="7754FCF4" w14:textId="201341C4" w:rsidR="00554308" w:rsidRPr="00F914A1" w:rsidRDefault="00554308" w:rsidP="00554308">
      <w:pPr>
        <w:pStyle w:val="ARCATSubPara"/>
      </w:pPr>
      <w:r>
        <w:t>Vertical</w:t>
      </w:r>
      <w:r w:rsidRPr="00F914A1">
        <w:t xml:space="preserve"> Orientation &amp; </w:t>
      </w:r>
      <w:r>
        <w:t xml:space="preserve">1/3 </w:t>
      </w:r>
      <w:r w:rsidRPr="00F914A1">
        <w:t>offset</w:t>
      </w:r>
      <w:r>
        <w:t xml:space="preserve"> vertical joints.</w:t>
      </w:r>
    </w:p>
    <w:p w14:paraId="0ABF3D9C" w14:textId="160967DF" w:rsidR="ABFFABFF" w:rsidRDefault="ABFFABFF" w:rsidP="ABFFABFF">
      <w:pPr>
        <w:pStyle w:val="ARCATParagraph"/>
      </w:pPr>
      <w:r>
        <w:t>Rain Screen Installation: Comply with manufacturer's installation requirements</w:t>
      </w:r>
      <w:r w:rsidR="00EB6B79">
        <w:t xml:space="preserve"> and support framing system</w:t>
      </w:r>
      <w:r>
        <w:t>.</w:t>
      </w:r>
    </w:p>
    <w:p w14:paraId="4ED6FD10" w14:textId="77777777" w:rsidR="ABFFABFF" w:rsidRPr="00B50DFC" w:rsidRDefault="ABFFABFF" w:rsidP="ABFFABFF">
      <w:pPr>
        <w:pStyle w:val="ARCATArticle"/>
      </w:pPr>
      <w:r w:rsidRPr="00B50DFC">
        <w:t>PROTECTION</w:t>
      </w:r>
    </w:p>
    <w:p w14:paraId="28B7328B" w14:textId="77777777" w:rsidR="ABFFABFF" w:rsidRPr="00B50DFC" w:rsidRDefault="ABFFABFF" w:rsidP="ABFFABFF">
      <w:pPr>
        <w:pStyle w:val="ARCATParagraph"/>
      </w:pPr>
      <w:r w:rsidRPr="00B50DFC">
        <w:t>Protect installed products until completion of project.</w:t>
      </w:r>
    </w:p>
    <w:p w14:paraId="7A8E5C8F" w14:textId="5DF2A1C8" w:rsidR="00E12669" w:rsidRPr="00B50DFC" w:rsidRDefault="ABFFABFF" w:rsidP="000B20FA">
      <w:pPr>
        <w:pStyle w:val="ARCATParagraph"/>
      </w:pPr>
      <w:r w:rsidRPr="00B50DFC">
        <w:t>Touch-up, repair or replace damaged products before Substantial Completion.</w:t>
      </w:r>
    </w:p>
    <w:p w14:paraId="4281D9A1" w14:textId="77777777" w:rsidR="00E12669" w:rsidRDefault="00A8573E">
      <w:pPr>
        <w:pStyle w:val="ARCATEndOfSection"/>
      </w:pPr>
      <w:r>
        <w:t>END OF SECTION</w:t>
      </w:r>
    </w:p>
    <w:sectPr w:rsidR="00E12669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B228F" w14:textId="77777777" w:rsidR="00BB78E1" w:rsidRDefault="00BB78E1" w:rsidP="ABFFABFF">
      <w:pPr>
        <w:spacing w:after="0" w:line="240" w:lineRule="auto"/>
      </w:pPr>
      <w:r>
        <w:separator/>
      </w:r>
    </w:p>
  </w:endnote>
  <w:endnote w:type="continuationSeparator" w:id="0">
    <w:p w14:paraId="6C267F4E" w14:textId="77777777" w:rsidR="00BB78E1" w:rsidRDefault="00BB78E1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1D44" w14:textId="25D774B8" w:rsidR="ABFFABFF" w:rsidRDefault="ABFFABFF">
    <w:pPr>
      <w:pStyle w:val="ARCATfooter"/>
    </w:pPr>
    <w:r>
      <w:t>0</w:t>
    </w:r>
    <w:r w:rsidR="001A0BF0">
      <w:t>42100</w:t>
    </w:r>
    <w:r>
      <w:t>-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733A6E">
      <w:rPr>
        <w:noProof/>
        <w:snapToGrid w:val="0"/>
      </w:rPr>
      <w:t>8</w:t>
    </w:r>
    <w:r>
      <w:rPr>
        <w:snapToGrid w:val="0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F4DE4" w14:textId="77777777" w:rsidR="00BB78E1" w:rsidRDefault="00BB78E1" w:rsidP="ABFFABFF">
      <w:pPr>
        <w:spacing w:after="0" w:line="240" w:lineRule="auto"/>
      </w:pPr>
      <w:r>
        <w:separator/>
      </w:r>
    </w:p>
  </w:footnote>
  <w:footnote w:type="continuationSeparator" w:id="0">
    <w:p w14:paraId="00A21B76" w14:textId="77777777" w:rsidR="00BB78E1" w:rsidRDefault="00BB78E1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abstractNum w:abstractNumId="1" w15:restartNumberingAfterBreak="0">
    <w:nsid w:val="30074116"/>
    <w:multiLevelType w:val="hybridMultilevel"/>
    <w:tmpl w:val="5844B7E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E1F2C8D"/>
    <w:multiLevelType w:val="hybridMultilevel"/>
    <w:tmpl w:val="98AC85FC"/>
    <w:lvl w:ilvl="0" w:tplc="349A4266">
      <w:start w:val="1"/>
      <w:numFmt w:val="decimal"/>
      <w:lvlText w:val="%1."/>
      <w:lvlJc w:val="left"/>
      <w:pPr>
        <w:ind w:left="2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num w:numId="1" w16cid:durableId="922302296">
    <w:abstractNumId w:val="0"/>
  </w:num>
  <w:num w:numId="2" w16cid:durableId="1956206193">
    <w:abstractNumId w:val="2"/>
  </w:num>
  <w:num w:numId="3" w16cid:durableId="1545867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5351074">
    <w:abstractNumId w:val="1"/>
  </w:num>
  <w:num w:numId="5" w16cid:durableId="1431580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4187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50714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4A7"/>
    <w:rsid w:val="ABFFABFF"/>
    <w:rsid w:val="000114C2"/>
    <w:rsid w:val="00014189"/>
    <w:rsid w:val="000170DF"/>
    <w:rsid w:val="0003015E"/>
    <w:rsid w:val="00030815"/>
    <w:rsid w:val="00030CF7"/>
    <w:rsid w:val="00042B12"/>
    <w:rsid w:val="00045AAC"/>
    <w:rsid w:val="000461F3"/>
    <w:rsid w:val="00047205"/>
    <w:rsid w:val="00066C7F"/>
    <w:rsid w:val="000713E2"/>
    <w:rsid w:val="0009317D"/>
    <w:rsid w:val="000A3C45"/>
    <w:rsid w:val="000A73C7"/>
    <w:rsid w:val="000B20FA"/>
    <w:rsid w:val="000B3791"/>
    <w:rsid w:val="000C0C3B"/>
    <w:rsid w:val="000C182E"/>
    <w:rsid w:val="000C6344"/>
    <w:rsid w:val="000E5644"/>
    <w:rsid w:val="000E578F"/>
    <w:rsid w:val="000F69F1"/>
    <w:rsid w:val="001003B0"/>
    <w:rsid w:val="00101B64"/>
    <w:rsid w:val="00103CB2"/>
    <w:rsid w:val="00106A9A"/>
    <w:rsid w:val="001077A7"/>
    <w:rsid w:val="00115DA9"/>
    <w:rsid w:val="001163B8"/>
    <w:rsid w:val="00117377"/>
    <w:rsid w:val="001232AD"/>
    <w:rsid w:val="00126E9C"/>
    <w:rsid w:val="00130FD3"/>
    <w:rsid w:val="00132479"/>
    <w:rsid w:val="001334A7"/>
    <w:rsid w:val="00142B25"/>
    <w:rsid w:val="00150BED"/>
    <w:rsid w:val="001512A9"/>
    <w:rsid w:val="0016299B"/>
    <w:rsid w:val="00162DFA"/>
    <w:rsid w:val="001651BE"/>
    <w:rsid w:val="001705A6"/>
    <w:rsid w:val="00177B3A"/>
    <w:rsid w:val="00187151"/>
    <w:rsid w:val="00190CFB"/>
    <w:rsid w:val="00193965"/>
    <w:rsid w:val="001A0BF0"/>
    <w:rsid w:val="001B087B"/>
    <w:rsid w:val="001B1940"/>
    <w:rsid w:val="001B6CE9"/>
    <w:rsid w:val="001C24F4"/>
    <w:rsid w:val="001C469C"/>
    <w:rsid w:val="001D6404"/>
    <w:rsid w:val="001F7678"/>
    <w:rsid w:val="00212DE5"/>
    <w:rsid w:val="0021783C"/>
    <w:rsid w:val="00232FD6"/>
    <w:rsid w:val="0023307B"/>
    <w:rsid w:val="00236B96"/>
    <w:rsid w:val="002706CC"/>
    <w:rsid w:val="002737C7"/>
    <w:rsid w:val="00274CBD"/>
    <w:rsid w:val="0028172B"/>
    <w:rsid w:val="00287D90"/>
    <w:rsid w:val="002A06DF"/>
    <w:rsid w:val="002A391E"/>
    <w:rsid w:val="002A4BD7"/>
    <w:rsid w:val="002B1CE8"/>
    <w:rsid w:val="002E0279"/>
    <w:rsid w:val="002E7D32"/>
    <w:rsid w:val="002E7F3A"/>
    <w:rsid w:val="002F1E87"/>
    <w:rsid w:val="002F6E02"/>
    <w:rsid w:val="0030134C"/>
    <w:rsid w:val="00314389"/>
    <w:rsid w:val="0032389F"/>
    <w:rsid w:val="00330F7A"/>
    <w:rsid w:val="00332ACE"/>
    <w:rsid w:val="00333D4E"/>
    <w:rsid w:val="00334F97"/>
    <w:rsid w:val="003351F8"/>
    <w:rsid w:val="00340E3E"/>
    <w:rsid w:val="0034611A"/>
    <w:rsid w:val="00362057"/>
    <w:rsid w:val="00370335"/>
    <w:rsid w:val="003715CB"/>
    <w:rsid w:val="003766C1"/>
    <w:rsid w:val="00380712"/>
    <w:rsid w:val="003854E8"/>
    <w:rsid w:val="003A03F5"/>
    <w:rsid w:val="003C24CB"/>
    <w:rsid w:val="003D6F95"/>
    <w:rsid w:val="003E1782"/>
    <w:rsid w:val="003E1FD4"/>
    <w:rsid w:val="003F3AE7"/>
    <w:rsid w:val="00405786"/>
    <w:rsid w:val="0041313C"/>
    <w:rsid w:val="004163B7"/>
    <w:rsid w:val="004215B1"/>
    <w:rsid w:val="0042457E"/>
    <w:rsid w:val="00431AD4"/>
    <w:rsid w:val="00447E46"/>
    <w:rsid w:val="0045331C"/>
    <w:rsid w:val="00457135"/>
    <w:rsid w:val="00464159"/>
    <w:rsid w:val="00472236"/>
    <w:rsid w:val="004825A9"/>
    <w:rsid w:val="004A0D9F"/>
    <w:rsid w:val="004B1ECB"/>
    <w:rsid w:val="004B57E1"/>
    <w:rsid w:val="004B7BE7"/>
    <w:rsid w:val="004C371C"/>
    <w:rsid w:val="004C44B4"/>
    <w:rsid w:val="004D6D11"/>
    <w:rsid w:val="004E11B0"/>
    <w:rsid w:val="004E43B8"/>
    <w:rsid w:val="004E752E"/>
    <w:rsid w:val="004F071B"/>
    <w:rsid w:val="004F159D"/>
    <w:rsid w:val="00502528"/>
    <w:rsid w:val="005047DB"/>
    <w:rsid w:val="005066D1"/>
    <w:rsid w:val="0051042F"/>
    <w:rsid w:val="00512062"/>
    <w:rsid w:val="0052300F"/>
    <w:rsid w:val="00524201"/>
    <w:rsid w:val="00527DD6"/>
    <w:rsid w:val="005307B8"/>
    <w:rsid w:val="00537FA8"/>
    <w:rsid w:val="00541297"/>
    <w:rsid w:val="0054572F"/>
    <w:rsid w:val="00554308"/>
    <w:rsid w:val="00554C3B"/>
    <w:rsid w:val="00561E2A"/>
    <w:rsid w:val="005712CB"/>
    <w:rsid w:val="00572A29"/>
    <w:rsid w:val="00582313"/>
    <w:rsid w:val="00582B2F"/>
    <w:rsid w:val="00592D5A"/>
    <w:rsid w:val="00597AB0"/>
    <w:rsid w:val="005A4C0A"/>
    <w:rsid w:val="005A6D52"/>
    <w:rsid w:val="005C316E"/>
    <w:rsid w:val="005E4F57"/>
    <w:rsid w:val="005E68EA"/>
    <w:rsid w:val="005F49DD"/>
    <w:rsid w:val="00601AD5"/>
    <w:rsid w:val="00622B0E"/>
    <w:rsid w:val="00627C92"/>
    <w:rsid w:val="0063626D"/>
    <w:rsid w:val="0064003C"/>
    <w:rsid w:val="00662BC8"/>
    <w:rsid w:val="006655F5"/>
    <w:rsid w:val="006706CA"/>
    <w:rsid w:val="006716C0"/>
    <w:rsid w:val="0069119F"/>
    <w:rsid w:val="006929D7"/>
    <w:rsid w:val="006938F0"/>
    <w:rsid w:val="00696F2A"/>
    <w:rsid w:val="006972CA"/>
    <w:rsid w:val="006A5352"/>
    <w:rsid w:val="006B534E"/>
    <w:rsid w:val="006D0212"/>
    <w:rsid w:val="006D3274"/>
    <w:rsid w:val="006D402A"/>
    <w:rsid w:val="006F62AB"/>
    <w:rsid w:val="00700285"/>
    <w:rsid w:val="00700680"/>
    <w:rsid w:val="00701B17"/>
    <w:rsid w:val="00705013"/>
    <w:rsid w:val="0070788E"/>
    <w:rsid w:val="00711526"/>
    <w:rsid w:val="0071163E"/>
    <w:rsid w:val="007130AB"/>
    <w:rsid w:val="00727613"/>
    <w:rsid w:val="00733A6E"/>
    <w:rsid w:val="00743869"/>
    <w:rsid w:val="00743B3E"/>
    <w:rsid w:val="00753A7C"/>
    <w:rsid w:val="0075429A"/>
    <w:rsid w:val="00756053"/>
    <w:rsid w:val="00764ED3"/>
    <w:rsid w:val="00776C6C"/>
    <w:rsid w:val="00780ED6"/>
    <w:rsid w:val="00782BC9"/>
    <w:rsid w:val="00797E18"/>
    <w:rsid w:val="007B13F4"/>
    <w:rsid w:val="007C247B"/>
    <w:rsid w:val="007E5C3E"/>
    <w:rsid w:val="00803CCA"/>
    <w:rsid w:val="008069AB"/>
    <w:rsid w:val="008130A3"/>
    <w:rsid w:val="00821A29"/>
    <w:rsid w:val="00840FF9"/>
    <w:rsid w:val="0085406E"/>
    <w:rsid w:val="00861D70"/>
    <w:rsid w:val="008724CE"/>
    <w:rsid w:val="00890CEE"/>
    <w:rsid w:val="00895E8D"/>
    <w:rsid w:val="008A510F"/>
    <w:rsid w:val="008A51E6"/>
    <w:rsid w:val="008A6115"/>
    <w:rsid w:val="008A7426"/>
    <w:rsid w:val="008C4C14"/>
    <w:rsid w:val="008E08F8"/>
    <w:rsid w:val="008E124E"/>
    <w:rsid w:val="008F0429"/>
    <w:rsid w:val="00921958"/>
    <w:rsid w:val="0092476F"/>
    <w:rsid w:val="00925FED"/>
    <w:rsid w:val="00935E09"/>
    <w:rsid w:val="009406D8"/>
    <w:rsid w:val="00944C92"/>
    <w:rsid w:val="0095147E"/>
    <w:rsid w:val="00984BB0"/>
    <w:rsid w:val="009858C7"/>
    <w:rsid w:val="00987FB9"/>
    <w:rsid w:val="009935D2"/>
    <w:rsid w:val="009C5574"/>
    <w:rsid w:val="009C5650"/>
    <w:rsid w:val="009D037B"/>
    <w:rsid w:val="009D1150"/>
    <w:rsid w:val="009D194F"/>
    <w:rsid w:val="009D1CE5"/>
    <w:rsid w:val="009E1C16"/>
    <w:rsid w:val="009E5EF8"/>
    <w:rsid w:val="00A04269"/>
    <w:rsid w:val="00A331AE"/>
    <w:rsid w:val="00A346A2"/>
    <w:rsid w:val="00A37524"/>
    <w:rsid w:val="00A40C43"/>
    <w:rsid w:val="00A51814"/>
    <w:rsid w:val="00A55B66"/>
    <w:rsid w:val="00A705A2"/>
    <w:rsid w:val="00A8393C"/>
    <w:rsid w:val="00A8411F"/>
    <w:rsid w:val="00A8573E"/>
    <w:rsid w:val="00A909C0"/>
    <w:rsid w:val="00AA306D"/>
    <w:rsid w:val="00AA6E2C"/>
    <w:rsid w:val="00AC027C"/>
    <w:rsid w:val="00AC7542"/>
    <w:rsid w:val="00AD5691"/>
    <w:rsid w:val="00AE7CF7"/>
    <w:rsid w:val="00B15F4E"/>
    <w:rsid w:val="00B16381"/>
    <w:rsid w:val="00B16F45"/>
    <w:rsid w:val="00B22D43"/>
    <w:rsid w:val="00B24E9B"/>
    <w:rsid w:val="00B322F7"/>
    <w:rsid w:val="00B476A5"/>
    <w:rsid w:val="00B50DFC"/>
    <w:rsid w:val="00B632CC"/>
    <w:rsid w:val="00B64AB8"/>
    <w:rsid w:val="00B803B6"/>
    <w:rsid w:val="00B837E7"/>
    <w:rsid w:val="00B85BC8"/>
    <w:rsid w:val="00BA31A2"/>
    <w:rsid w:val="00BB0571"/>
    <w:rsid w:val="00BB44F3"/>
    <w:rsid w:val="00BB78E1"/>
    <w:rsid w:val="00BC46A6"/>
    <w:rsid w:val="00BC50A1"/>
    <w:rsid w:val="00BD0F4D"/>
    <w:rsid w:val="00BD6B5B"/>
    <w:rsid w:val="00C0173B"/>
    <w:rsid w:val="00C1369D"/>
    <w:rsid w:val="00C21A5E"/>
    <w:rsid w:val="00C314A2"/>
    <w:rsid w:val="00C540C5"/>
    <w:rsid w:val="00C54FF3"/>
    <w:rsid w:val="00C70B56"/>
    <w:rsid w:val="00C70C46"/>
    <w:rsid w:val="00C7505A"/>
    <w:rsid w:val="00C77B08"/>
    <w:rsid w:val="00C94AAA"/>
    <w:rsid w:val="00C965AE"/>
    <w:rsid w:val="00CA7E64"/>
    <w:rsid w:val="00CB7E2A"/>
    <w:rsid w:val="00CC7ABC"/>
    <w:rsid w:val="00CD7E9E"/>
    <w:rsid w:val="00CE504B"/>
    <w:rsid w:val="00CF045A"/>
    <w:rsid w:val="00CF7963"/>
    <w:rsid w:val="00D017CB"/>
    <w:rsid w:val="00D175D5"/>
    <w:rsid w:val="00D24EB4"/>
    <w:rsid w:val="00D371A1"/>
    <w:rsid w:val="00D43709"/>
    <w:rsid w:val="00D4400D"/>
    <w:rsid w:val="00D445D4"/>
    <w:rsid w:val="00D4663B"/>
    <w:rsid w:val="00D52620"/>
    <w:rsid w:val="00D656A3"/>
    <w:rsid w:val="00D65988"/>
    <w:rsid w:val="00D725D3"/>
    <w:rsid w:val="00D764A1"/>
    <w:rsid w:val="00D967AF"/>
    <w:rsid w:val="00D97811"/>
    <w:rsid w:val="00DA701B"/>
    <w:rsid w:val="00DC1767"/>
    <w:rsid w:val="00DC7DA8"/>
    <w:rsid w:val="00DD2CBA"/>
    <w:rsid w:val="00E12669"/>
    <w:rsid w:val="00E24060"/>
    <w:rsid w:val="00E240A3"/>
    <w:rsid w:val="00E25C60"/>
    <w:rsid w:val="00E262FA"/>
    <w:rsid w:val="00E3409C"/>
    <w:rsid w:val="00E34EA0"/>
    <w:rsid w:val="00E460CC"/>
    <w:rsid w:val="00E51514"/>
    <w:rsid w:val="00E57D05"/>
    <w:rsid w:val="00E61D98"/>
    <w:rsid w:val="00E630FA"/>
    <w:rsid w:val="00E70559"/>
    <w:rsid w:val="00E84D11"/>
    <w:rsid w:val="00E9405E"/>
    <w:rsid w:val="00EA656C"/>
    <w:rsid w:val="00EB1075"/>
    <w:rsid w:val="00EB6B79"/>
    <w:rsid w:val="00EC069B"/>
    <w:rsid w:val="00EC1583"/>
    <w:rsid w:val="00EE6AEF"/>
    <w:rsid w:val="00EF4020"/>
    <w:rsid w:val="00F0098D"/>
    <w:rsid w:val="00F037A0"/>
    <w:rsid w:val="00F06DE4"/>
    <w:rsid w:val="00F22219"/>
    <w:rsid w:val="00F2379F"/>
    <w:rsid w:val="00F250E7"/>
    <w:rsid w:val="00F255FF"/>
    <w:rsid w:val="00F31399"/>
    <w:rsid w:val="00F42060"/>
    <w:rsid w:val="00F55780"/>
    <w:rsid w:val="00F7332D"/>
    <w:rsid w:val="00F73DA2"/>
    <w:rsid w:val="00F77CF9"/>
    <w:rsid w:val="00F82DDC"/>
    <w:rsid w:val="00F90B7A"/>
    <w:rsid w:val="00F914A1"/>
    <w:rsid w:val="00F95B04"/>
    <w:rsid w:val="00FA0D63"/>
    <w:rsid w:val="00FC0D95"/>
    <w:rsid w:val="00FE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4A53E"/>
  <w15:docId w15:val="{443A9F94-C08B-4309-A27C-14CCE74B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EB1075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ABFFA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ABFFAB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32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2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0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559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0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559"/>
    <w:rPr>
      <w:rFonts w:ascii="Arial" w:eastAsia="Times New Roman" w:hAnsi="Arial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914A1"/>
    <w:rPr>
      <w:color w:val="808080"/>
    </w:rPr>
  </w:style>
  <w:style w:type="paragraph" w:customStyle="1" w:styleId="titledata">
    <w:name w:val="title_data"/>
    <w:basedOn w:val="Normal"/>
    <w:rsid w:val="00D656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itle1">
    <w:name w:val="Title1"/>
    <w:basedOn w:val="DefaultParagraphFont"/>
    <w:rsid w:val="00D656A3"/>
  </w:style>
  <w:style w:type="character" w:styleId="Strong">
    <w:name w:val="Strong"/>
    <w:basedOn w:val="DefaultParagraphFont"/>
    <w:uiPriority w:val="22"/>
    <w:qFormat/>
    <w:rsid w:val="004B57E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B107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oc-name">
    <w:name w:val="doc-name"/>
    <w:basedOn w:val="DefaultParagraphFont"/>
    <w:rsid w:val="00EB1075"/>
  </w:style>
  <w:style w:type="paragraph" w:customStyle="1" w:styleId="Default">
    <w:name w:val="Default"/>
    <w:rsid w:val="00177B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ericanfibercemen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Arcat</Company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Spencer Anderson</cp:lastModifiedBy>
  <cp:revision>94</cp:revision>
  <cp:lastPrinted>2023-06-12T17:47:00Z</cp:lastPrinted>
  <dcterms:created xsi:type="dcterms:W3CDTF">2023-08-14T21:37:00Z</dcterms:created>
  <dcterms:modified xsi:type="dcterms:W3CDTF">2023-10-13T20:27:00Z</dcterms:modified>
</cp:coreProperties>
</file>